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B95BF" w14:textId="77777777" w:rsidR="001B696A" w:rsidRPr="00A35DE6" w:rsidRDefault="001B696A" w:rsidP="001B696A">
      <w:pPr>
        <w:jc w:val="right"/>
        <w:rPr>
          <w:rFonts w:ascii="Times New Roman" w:hAnsi="Times New Roman" w:cs="Times New Roman"/>
          <w:sz w:val="24"/>
        </w:rPr>
      </w:pPr>
      <w:r w:rsidRPr="00A35DE6">
        <w:rPr>
          <w:rFonts w:ascii="Times New Roman" w:hAnsi="Times New Roman" w:cs="Times New Roman"/>
          <w:sz w:val="24"/>
        </w:rPr>
        <w:t xml:space="preserve">Приложение </w:t>
      </w:r>
      <w:r w:rsidR="004641A1" w:rsidRPr="00A35DE6">
        <w:rPr>
          <w:rFonts w:ascii="Times New Roman" w:hAnsi="Times New Roman" w:cs="Times New Roman"/>
          <w:sz w:val="24"/>
        </w:rPr>
        <w:t>3</w:t>
      </w:r>
    </w:p>
    <w:p w14:paraId="289C985B" w14:textId="45924A78" w:rsidR="001B696A" w:rsidRDefault="00FF4543" w:rsidP="001B69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контрольных соотношениях</w:t>
      </w:r>
      <w:r w:rsidR="00147D06">
        <w:rPr>
          <w:rFonts w:ascii="Times New Roman" w:hAnsi="Times New Roman" w:cs="Times New Roman"/>
        </w:rPr>
        <w:t xml:space="preserve">, признанных </w:t>
      </w:r>
      <w:r w:rsidR="00FE2DC3">
        <w:rPr>
          <w:rFonts w:ascii="Times New Roman" w:hAnsi="Times New Roman" w:cs="Times New Roman"/>
        </w:rPr>
        <w:t xml:space="preserve">некорректными </w:t>
      </w:r>
      <w:r w:rsidR="00147D06">
        <w:rPr>
          <w:rFonts w:ascii="Times New Roman" w:hAnsi="Times New Roman" w:cs="Times New Roman"/>
        </w:rPr>
        <w:t xml:space="preserve">и </w:t>
      </w:r>
      <w:r w:rsidR="00A83015" w:rsidRPr="00A83015">
        <w:rPr>
          <w:rFonts w:ascii="Times New Roman" w:hAnsi="Times New Roman" w:cs="Times New Roman"/>
        </w:rPr>
        <w:t>будут реализованы в ИТ - системах Банка России, а также скорректированы в таксономии версии 6</w:t>
      </w:r>
    </w:p>
    <w:tbl>
      <w:tblPr>
        <w:tblStyle w:val="a3"/>
        <w:tblW w:w="9918" w:type="dxa"/>
        <w:tblInd w:w="-147" w:type="dxa"/>
        <w:tblLook w:val="04A0" w:firstRow="1" w:lastRow="0" w:firstColumn="1" w:lastColumn="0" w:noHBand="0" w:noVBand="1"/>
      </w:tblPr>
      <w:tblGrid>
        <w:gridCol w:w="436"/>
        <w:gridCol w:w="5118"/>
        <w:gridCol w:w="4364"/>
      </w:tblGrid>
      <w:tr w:rsidR="001B696A" w14:paraId="78C685D2" w14:textId="77777777" w:rsidTr="00E446B0">
        <w:tc>
          <w:tcPr>
            <w:tcW w:w="436" w:type="dxa"/>
          </w:tcPr>
          <w:p w14:paraId="1A8D97FA" w14:textId="77777777" w:rsidR="001B696A" w:rsidRDefault="001B696A" w:rsidP="001B69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118" w:type="dxa"/>
          </w:tcPr>
          <w:p w14:paraId="450C1F25" w14:textId="77777777" w:rsidR="001B696A" w:rsidRDefault="001B696A" w:rsidP="001B696A">
            <w:pPr>
              <w:jc w:val="center"/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 xml:space="preserve">ID </w:t>
            </w:r>
            <w:proofErr w:type="spellStart"/>
            <w:r w:rsidRPr="001B696A">
              <w:rPr>
                <w:rFonts w:ascii="Times New Roman" w:hAnsi="Times New Roman" w:cs="Times New Roman"/>
              </w:rPr>
              <w:t>Formula</w:t>
            </w:r>
            <w:proofErr w:type="spellEnd"/>
          </w:p>
        </w:tc>
        <w:tc>
          <w:tcPr>
            <w:tcW w:w="4364" w:type="dxa"/>
          </w:tcPr>
          <w:p w14:paraId="7D13B9A9" w14:textId="77777777" w:rsidR="001B696A" w:rsidRDefault="001B696A" w:rsidP="001B69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1B696A" w14:paraId="32838418" w14:textId="77777777" w:rsidTr="00E446B0">
        <w:tc>
          <w:tcPr>
            <w:tcW w:w="436" w:type="dxa"/>
          </w:tcPr>
          <w:p w14:paraId="7308CC30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8" w:type="dxa"/>
          </w:tcPr>
          <w:p w14:paraId="338E33DE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valueAssertion_SR_0420415_pr_1_1_SR_0420459_03</w:t>
            </w:r>
          </w:p>
        </w:tc>
        <w:tc>
          <w:tcPr>
            <w:tcW w:w="4364" w:type="dxa"/>
          </w:tcPr>
          <w:p w14:paraId="71688ACF" w14:textId="5DAC832B" w:rsidR="001B696A" w:rsidRP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 xml:space="preserve">КС признано </w:t>
            </w:r>
            <w:r w:rsidR="006D79DF">
              <w:rPr>
                <w:rFonts w:ascii="Times New Roman" w:hAnsi="Times New Roman" w:cs="Times New Roman"/>
              </w:rPr>
              <w:t>некорректным</w:t>
            </w:r>
            <w:r w:rsidR="006D79DF" w:rsidRPr="001B696A">
              <w:rPr>
                <w:rFonts w:ascii="Times New Roman" w:hAnsi="Times New Roman" w:cs="Times New Roman"/>
              </w:rPr>
              <w:t xml:space="preserve"> </w:t>
            </w:r>
            <w:r w:rsidRPr="001B696A">
              <w:rPr>
                <w:rFonts w:ascii="Times New Roman" w:hAnsi="Times New Roman" w:cs="Times New Roman"/>
              </w:rPr>
              <w:t>на определенные отчетные даты – 30.04.2023, 31.05.2023</w:t>
            </w:r>
          </w:p>
          <w:p w14:paraId="52A22C1F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КС скорректировано для отчетности, представляемой в Банк России, начиная с 03.07.2023</w:t>
            </w:r>
            <w:r w:rsidR="00FF4543">
              <w:t xml:space="preserve"> </w:t>
            </w:r>
            <w:r w:rsidR="00FF4543" w:rsidRPr="00FF4543">
              <w:rPr>
                <w:rFonts w:ascii="Times New Roman" w:hAnsi="Times New Roman" w:cs="Times New Roman"/>
              </w:rPr>
              <w:t xml:space="preserve">в </w:t>
            </w:r>
            <w:r w:rsidR="00A448E6" w:rsidRPr="009C5698">
              <w:rPr>
                <w:rFonts w:ascii="Times New Roman" w:hAnsi="Times New Roman" w:cs="Times New Roman"/>
              </w:rPr>
              <w:t>таксономии XBRL Банка России (версия 5.2)</w:t>
            </w:r>
            <w:r w:rsidR="00FF4543" w:rsidRPr="00FF4543">
              <w:rPr>
                <w:rFonts w:ascii="Times New Roman" w:hAnsi="Times New Roman" w:cs="Times New Roman"/>
              </w:rPr>
              <w:t xml:space="preserve"> (со скорректированными контрольными соотношениями), которая опубликована 11.08.2023</w:t>
            </w:r>
          </w:p>
        </w:tc>
      </w:tr>
      <w:tr w:rsidR="001B696A" w14:paraId="535DCABD" w14:textId="77777777" w:rsidTr="00E446B0">
        <w:tc>
          <w:tcPr>
            <w:tcW w:w="436" w:type="dxa"/>
          </w:tcPr>
          <w:p w14:paraId="7A6F5698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8" w:type="dxa"/>
          </w:tcPr>
          <w:p w14:paraId="1C5A092C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valueAssertion_SR_0420415_pr_1_3_SR_0420459_02</w:t>
            </w:r>
          </w:p>
        </w:tc>
        <w:tc>
          <w:tcPr>
            <w:tcW w:w="4364" w:type="dxa"/>
          </w:tcPr>
          <w:p w14:paraId="451E8B84" w14:textId="78B6A922" w:rsidR="001B696A" w:rsidRP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 xml:space="preserve">КС признано </w:t>
            </w:r>
            <w:r w:rsidR="006D79DF" w:rsidRPr="001B696A">
              <w:rPr>
                <w:rFonts w:ascii="Times New Roman" w:hAnsi="Times New Roman" w:cs="Times New Roman"/>
              </w:rPr>
              <w:t>не</w:t>
            </w:r>
            <w:r w:rsidR="006D79DF">
              <w:rPr>
                <w:rFonts w:ascii="Times New Roman" w:hAnsi="Times New Roman" w:cs="Times New Roman"/>
              </w:rPr>
              <w:t>корректным</w:t>
            </w:r>
            <w:r w:rsidR="006D79DF" w:rsidRPr="001B696A">
              <w:rPr>
                <w:rFonts w:ascii="Times New Roman" w:hAnsi="Times New Roman" w:cs="Times New Roman"/>
              </w:rPr>
              <w:t xml:space="preserve"> </w:t>
            </w:r>
            <w:r w:rsidRPr="001B696A">
              <w:rPr>
                <w:rFonts w:ascii="Times New Roman" w:hAnsi="Times New Roman" w:cs="Times New Roman"/>
              </w:rPr>
              <w:t>на определенные отчетные даты – 30.04.2023, 31.05.2023.</w:t>
            </w:r>
          </w:p>
          <w:p w14:paraId="3FDB1913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КС скорректировано для отчетности, представляемой в Банк России, начиная с 03.07.2023</w:t>
            </w:r>
            <w:r w:rsidR="00FF4543">
              <w:rPr>
                <w:rFonts w:ascii="Times New Roman" w:hAnsi="Times New Roman" w:cs="Times New Roman"/>
              </w:rPr>
              <w:t xml:space="preserve"> в </w:t>
            </w:r>
            <w:r w:rsidR="00A448E6" w:rsidRPr="00A0089B">
              <w:rPr>
                <w:rFonts w:ascii="Times New Roman" w:hAnsi="Times New Roman" w:cs="Times New Roman"/>
              </w:rPr>
              <w:t>таксономии XBRL Банка России (версия 5.2)</w:t>
            </w:r>
            <w:r w:rsidR="00FF4543">
              <w:rPr>
                <w:rFonts w:ascii="Times New Roman" w:hAnsi="Times New Roman" w:cs="Times New Roman"/>
              </w:rPr>
              <w:t xml:space="preserve"> (</w:t>
            </w:r>
            <w:r w:rsidR="00FF4543" w:rsidRPr="001B696A">
              <w:rPr>
                <w:rFonts w:ascii="Times New Roman" w:hAnsi="Times New Roman" w:cs="Times New Roman"/>
              </w:rPr>
              <w:t>со скорректированными контрольными соотношениями</w:t>
            </w:r>
            <w:r w:rsidR="00FF4543">
              <w:rPr>
                <w:rFonts w:ascii="Times New Roman" w:hAnsi="Times New Roman" w:cs="Times New Roman"/>
              </w:rPr>
              <w:t>), которая</w:t>
            </w:r>
            <w:r w:rsidR="00FF4543" w:rsidRPr="001B696A">
              <w:rPr>
                <w:rFonts w:ascii="Times New Roman" w:hAnsi="Times New Roman" w:cs="Times New Roman"/>
              </w:rPr>
              <w:t xml:space="preserve"> опубликована 11.08.2023</w:t>
            </w:r>
          </w:p>
        </w:tc>
      </w:tr>
      <w:tr w:rsidR="001B696A" w14:paraId="3AFBDC29" w14:textId="77777777" w:rsidTr="00E446B0">
        <w:tc>
          <w:tcPr>
            <w:tcW w:w="436" w:type="dxa"/>
          </w:tcPr>
          <w:p w14:paraId="50379086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18" w:type="dxa"/>
          </w:tcPr>
          <w:p w14:paraId="7EB032AD" w14:textId="77777777" w:rsidR="001B696A" w:rsidRDefault="001B696A" w:rsidP="001B696A">
            <w:pPr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valueAssertion_SR_0420415_pr_1_2_SR_0420459_01</w:t>
            </w:r>
          </w:p>
        </w:tc>
        <w:tc>
          <w:tcPr>
            <w:tcW w:w="4364" w:type="dxa"/>
          </w:tcPr>
          <w:p w14:paraId="48951A6C" w14:textId="592F856F" w:rsidR="00FF4543" w:rsidRPr="00FF4543" w:rsidRDefault="00FF4543" w:rsidP="00FF4543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 xml:space="preserve">КС признано </w:t>
            </w:r>
            <w:r w:rsidR="006D79DF" w:rsidRPr="00FF4543">
              <w:rPr>
                <w:rFonts w:ascii="Times New Roman" w:hAnsi="Times New Roman" w:cs="Times New Roman"/>
              </w:rPr>
              <w:t>не</w:t>
            </w:r>
            <w:r w:rsidR="006D79DF">
              <w:rPr>
                <w:rFonts w:ascii="Times New Roman" w:hAnsi="Times New Roman" w:cs="Times New Roman"/>
              </w:rPr>
              <w:t>корректным</w:t>
            </w:r>
            <w:r w:rsidR="006D79DF" w:rsidRPr="00FF4543">
              <w:rPr>
                <w:rFonts w:ascii="Times New Roman" w:hAnsi="Times New Roman" w:cs="Times New Roman"/>
              </w:rPr>
              <w:t xml:space="preserve"> </w:t>
            </w:r>
            <w:r w:rsidRPr="00FF4543">
              <w:rPr>
                <w:rFonts w:ascii="Times New Roman" w:hAnsi="Times New Roman" w:cs="Times New Roman"/>
              </w:rPr>
              <w:t>на определенные отчетные даты – 30.04.2023, 31.05.2023.</w:t>
            </w:r>
          </w:p>
          <w:p w14:paraId="1B237994" w14:textId="77777777" w:rsidR="001B696A" w:rsidRDefault="00FF4543" w:rsidP="00FF4543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 скорректировано для отчетности, представляемой в Банк России, начиная с 03.07.2023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="00A448E6" w:rsidRPr="00A0089B">
              <w:rPr>
                <w:rFonts w:ascii="Times New Roman" w:hAnsi="Times New Roman" w:cs="Times New Roman"/>
              </w:rPr>
              <w:t>таксономии XBRL Банка России (версия 5.2)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1B696A">
              <w:rPr>
                <w:rFonts w:ascii="Times New Roman" w:hAnsi="Times New Roman" w:cs="Times New Roman"/>
              </w:rPr>
              <w:t>со скорректированными контрольными соотношениями</w:t>
            </w:r>
            <w:r>
              <w:rPr>
                <w:rFonts w:ascii="Times New Roman" w:hAnsi="Times New Roman" w:cs="Times New Roman"/>
              </w:rPr>
              <w:t>), которая</w:t>
            </w:r>
            <w:r w:rsidRPr="001B696A">
              <w:rPr>
                <w:rFonts w:ascii="Times New Roman" w:hAnsi="Times New Roman" w:cs="Times New Roman"/>
              </w:rPr>
              <w:t xml:space="preserve"> опубликована 11.08.2023</w:t>
            </w:r>
          </w:p>
        </w:tc>
      </w:tr>
      <w:tr w:rsidR="001B696A" w14:paraId="5D839F77" w14:textId="77777777" w:rsidTr="00E446B0">
        <w:tc>
          <w:tcPr>
            <w:tcW w:w="436" w:type="dxa"/>
          </w:tcPr>
          <w:p w14:paraId="6B39EFFA" w14:textId="77777777" w:rsidR="001B696A" w:rsidRDefault="00FF4543" w:rsidP="001B6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18" w:type="dxa"/>
          </w:tcPr>
          <w:p w14:paraId="28B836EB" w14:textId="77777777" w:rsidR="001B696A" w:rsidRDefault="00FF4543" w:rsidP="001B696A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valueAssertion_SR_0420415_pr_1_3_SR_0420459_01</w:t>
            </w:r>
          </w:p>
        </w:tc>
        <w:tc>
          <w:tcPr>
            <w:tcW w:w="4364" w:type="dxa"/>
          </w:tcPr>
          <w:p w14:paraId="3E1F9AD4" w14:textId="77777777" w:rsidR="001B696A" w:rsidRDefault="00FF4543" w:rsidP="001B696A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 скорректировано для отчетности, представляемой в Банк России, начиная с 03.07.2023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="00A448E6" w:rsidRPr="00A0089B">
              <w:rPr>
                <w:rFonts w:ascii="Times New Roman" w:hAnsi="Times New Roman" w:cs="Times New Roman"/>
              </w:rPr>
              <w:t>таксономии XBRL Банка России (версия 5.2)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1B696A">
              <w:rPr>
                <w:rFonts w:ascii="Times New Roman" w:hAnsi="Times New Roman" w:cs="Times New Roman"/>
              </w:rPr>
              <w:t>со скорректированными контрольными соотношениями</w:t>
            </w:r>
            <w:r>
              <w:rPr>
                <w:rFonts w:ascii="Times New Roman" w:hAnsi="Times New Roman" w:cs="Times New Roman"/>
              </w:rPr>
              <w:t>), которая</w:t>
            </w:r>
            <w:r w:rsidRPr="001B696A">
              <w:rPr>
                <w:rFonts w:ascii="Times New Roman" w:hAnsi="Times New Roman" w:cs="Times New Roman"/>
              </w:rPr>
              <w:t xml:space="preserve"> опубликована 11.08.2023</w:t>
            </w:r>
          </w:p>
        </w:tc>
      </w:tr>
      <w:tr w:rsidR="001B696A" w14:paraId="0569BB73" w14:textId="77777777" w:rsidTr="00E446B0">
        <w:tc>
          <w:tcPr>
            <w:tcW w:w="436" w:type="dxa"/>
          </w:tcPr>
          <w:p w14:paraId="1D897A04" w14:textId="77777777" w:rsidR="001B696A" w:rsidRPr="00DE4307" w:rsidRDefault="00FF4543" w:rsidP="001B696A">
            <w:pPr>
              <w:rPr>
                <w:rFonts w:ascii="Times New Roman" w:hAnsi="Times New Roman" w:cs="Times New Roman"/>
              </w:rPr>
            </w:pPr>
            <w:r w:rsidRPr="00DE43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18" w:type="dxa"/>
          </w:tcPr>
          <w:p w14:paraId="3E1AA081" w14:textId="77777777" w:rsidR="001B696A" w:rsidRPr="00DE4307" w:rsidRDefault="00FF4543" w:rsidP="001B696A">
            <w:pPr>
              <w:rPr>
                <w:rFonts w:ascii="Times New Roman" w:hAnsi="Times New Roman" w:cs="Times New Roman"/>
                <w:lang w:val="en-US"/>
              </w:rPr>
            </w:pPr>
            <w:r w:rsidRPr="00DE4307">
              <w:rPr>
                <w:rFonts w:ascii="Times New Roman" w:hAnsi="Times New Roman" w:cs="Times New Roman"/>
              </w:rPr>
              <w:t>valueAssertion_SR_0420402_33</w:t>
            </w:r>
          </w:p>
        </w:tc>
        <w:tc>
          <w:tcPr>
            <w:tcW w:w="4364" w:type="dxa"/>
          </w:tcPr>
          <w:p w14:paraId="1E8C3F6B" w14:textId="522A10F9" w:rsidR="001B696A" w:rsidRPr="00147D06" w:rsidRDefault="00FF4543" w:rsidP="00580561">
            <w:pPr>
              <w:rPr>
                <w:rFonts w:ascii="Times New Roman" w:hAnsi="Times New Roman" w:cs="Times New Roman"/>
                <w:lang w:val="en-US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>некорректным</w:t>
            </w:r>
          </w:p>
        </w:tc>
      </w:tr>
      <w:tr w:rsidR="00147D06" w14:paraId="2FE7B0BC" w14:textId="77777777" w:rsidTr="00E446B0">
        <w:tc>
          <w:tcPr>
            <w:tcW w:w="436" w:type="dxa"/>
          </w:tcPr>
          <w:p w14:paraId="4448DA82" w14:textId="77777777" w:rsidR="00147D06" w:rsidRPr="00DE4307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DE430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118" w:type="dxa"/>
          </w:tcPr>
          <w:p w14:paraId="39F37BC1" w14:textId="77777777" w:rsidR="00147D06" w:rsidRPr="00DE4307" w:rsidRDefault="00147D06" w:rsidP="00147D06">
            <w:pPr>
              <w:rPr>
                <w:rFonts w:ascii="Times New Roman" w:hAnsi="Times New Roman" w:cs="Times New Roman"/>
              </w:rPr>
            </w:pPr>
            <w:r w:rsidRPr="00DE4307">
              <w:rPr>
                <w:rFonts w:ascii="Times New Roman" w:hAnsi="Times New Roman" w:cs="Times New Roman"/>
              </w:rPr>
              <w:t>valueAssertion_SR_0420415_v140</w:t>
            </w:r>
          </w:p>
        </w:tc>
        <w:tc>
          <w:tcPr>
            <w:tcW w:w="4364" w:type="dxa"/>
          </w:tcPr>
          <w:p w14:paraId="4CDF5C60" w14:textId="6914D60D" w:rsidR="00147D06" w:rsidRDefault="00147D06" w:rsidP="00580561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r>
              <w:rPr>
                <w:rFonts w:ascii="Times New Roman" w:hAnsi="Times New Roman" w:cs="Times New Roman"/>
              </w:rPr>
              <w:t xml:space="preserve">признано </w:t>
            </w:r>
            <w:r w:rsidRPr="00147D06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 xml:space="preserve"> некорректным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47D06" w14:paraId="50F0B195" w14:textId="77777777" w:rsidTr="00E446B0">
        <w:tc>
          <w:tcPr>
            <w:tcW w:w="436" w:type="dxa"/>
          </w:tcPr>
          <w:p w14:paraId="6673D850" w14:textId="77777777" w:rsidR="00147D06" w:rsidRPr="00DE4307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DE430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5118" w:type="dxa"/>
          </w:tcPr>
          <w:p w14:paraId="053E61DD" w14:textId="77777777" w:rsidR="00147D06" w:rsidRPr="00DE4307" w:rsidRDefault="00147D06" w:rsidP="00147D06">
            <w:pPr>
              <w:rPr>
                <w:rFonts w:ascii="Times New Roman" w:hAnsi="Times New Roman" w:cs="Times New Roman"/>
              </w:rPr>
            </w:pPr>
            <w:r w:rsidRPr="00DE4307">
              <w:rPr>
                <w:rFonts w:ascii="Times New Roman" w:hAnsi="Times New Roman" w:cs="Times New Roman"/>
              </w:rPr>
              <w:t>value_assertion_SR_0420454_11</w:t>
            </w:r>
          </w:p>
        </w:tc>
        <w:tc>
          <w:tcPr>
            <w:tcW w:w="4364" w:type="dxa"/>
          </w:tcPr>
          <w:p w14:paraId="453D04DF" w14:textId="3861724C" w:rsidR="00147D06" w:rsidRDefault="00147D06" w:rsidP="00580561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признано </w:t>
            </w:r>
            <w:r w:rsidR="00580561">
              <w:rPr>
                <w:rFonts w:ascii="Times New Roman" w:hAnsi="Times New Roman" w:cs="Times New Roman"/>
              </w:rPr>
              <w:t xml:space="preserve"> некорректным</w:t>
            </w:r>
            <w:proofErr w:type="gramEnd"/>
            <w:r w:rsidR="0058056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47D06" w14:paraId="048953F6" w14:textId="77777777" w:rsidTr="00E446B0">
        <w:tc>
          <w:tcPr>
            <w:tcW w:w="436" w:type="dxa"/>
          </w:tcPr>
          <w:p w14:paraId="3CD9816A" w14:textId="77777777" w:rsidR="00147D06" w:rsidRPr="00DE4307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DE430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118" w:type="dxa"/>
          </w:tcPr>
          <w:p w14:paraId="7F4682A4" w14:textId="77777777" w:rsidR="00147D06" w:rsidRPr="00DE4307" w:rsidRDefault="00147D06" w:rsidP="00147D06">
            <w:pPr>
              <w:rPr>
                <w:rFonts w:ascii="Times New Roman" w:hAnsi="Times New Roman" w:cs="Times New Roman"/>
              </w:rPr>
            </w:pPr>
            <w:r w:rsidRPr="00DE4307">
              <w:rPr>
                <w:rFonts w:ascii="Times New Roman" w:hAnsi="Times New Roman" w:cs="Times New Roman"/>
              </w:rPr>
              <w:t>valueAssertion_SR_0420455_1</w:t>
            </w:r>
          </w:p>
        </w:tc>
        <w:tc>
          <w:tcPr>
            <w:tcW w:w="4364" w:type="dxa"/>
          </w:tcPr>
          <w:p w14:paraId="4F0EC430" w14:textId="266CA3D8" w:rsidR="00147D06" w:rsidRDefault="00147D06" w:rsidP="00580561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признано </w:t>
            </w:r>
            <w:r w:rsidR="00580561">
              <w:rPr>
                <w:rFonts w:ascii="Times New Roman" w:hAnsi="Times New Roman" w:cs="Times New Roman"/>
              </w:rPr>
              <w:t xml:space="preserve"> некорректным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47D06" w:rsidRPr="00147D06" w14:paraId="669EBA81" w14:textId="77777777" w:rsidTr="00E446B0">
        <w:tc>
          <w:tcPr>
            <w:tcW w:w="436" w:type="dxa"/>
          </w:tcPr>
          <w:p w14:paraId="2366B4C6" w14:textId="77777777" w:rsidR="00147D06" w:rsidRPr="00147D06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5118" w:type="dxa"/>
          </w:tcPr>
          <w:p w14:paraId="3631D072" w14:textId="77777777" w:rsidR="00147D06" w:rsidRPr="004641A1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4641A1">
              <w:rPr>
                <w:rFonts w:ascii="Times New Roman" w:hAnsi="Times New Roman" w:cs="Times New Roman"/>
                <w:lang w:val="en-US"/>
              </w:rPr>
              <w:t>valueAssertion_SR_0420455_r3_pr31_r3_pr32_01</w:t>
            </w:r>
          </w:p>
        </w:tc>
        <w:tc>
          <w:tcPr>
            <w:tcW w:w="4364" w:type="dxa"/>
          </w:tcPr>
          <w:p w14:paraId="301667F4" w14:textId="29BEA64F" w:rsidR="00147D06" w:rsidRPr="00147D06" w:rsidRDefault="00147D06" w:rsidP="00C7550E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r w:rsidR="00C7550E">
              <w:rPr>
                <w:rFonts w:ascii="Times New Roman" w:hAnsi="Times New Roman" w:cs="Times New Roman"/>
              </w:rPr>
              <w:t>признано некорректным</w:t>
            </w:r>
            <w:r w:rsidRPr="00147D06">
              <w:rPr>
                <w:rFonts w:ascii="Times New Roman" w:hAnsi="Times New Roman" w:cs="Times New Roman"/>
              </w:rPr>
              <w:t xml:space="preserve">, информация </w:t>
            </w:r>
            <w:r w:rsidR="00C7550E">
              <w:rPr>
                <w:rFonts w:ascii="Times New Roman" w:hAnsi="Times New Roman" w:cs="Times New Roman"/>
              </w:rPr>
              <w:t>содержится</w:t>
            </w:r>
            <w:r w:rsidR="00C7550E" w:rsidRPr="00147D06">
              <w:rPr>
                <w:rFonts w:ascii="Times New Roman" w:hAnsi="Times New Roman" w:cs="Times New Roman"/>
              </w:rPr>
              <w:t xml:space="preserve"> </w:t>
            </w:r>
            <w:r w:rsidRPr="00147D06">
              <w:rPr>
                <w:rFonts w:ascii="Times New Roman" w:hAnsi="Times New Roman" w:cs="Times New Roman"/>
              </w:rPr>
              <w:t>в Методических рекомендациях</w:t>
            </w:r>
            <w:r w:rsidR="00C7550E">
              <w:rPr>
                <w:rFonts w:ascii="Times New Roman" w:hAnsi="Times New Roman" w:cs="Times New Roman"/>
              </w:rPr>
              <w:t>, опубликованных</w:t>
            </w:r>
            <w:r w:rsidRPr="00147D06">
              <w:rPr>
                <w:rFonts w:ascii="Times New Roman" w:hAnsi="Times New Roman" w:cs="Times New Roman"/>
              </w:rPr>
              <w:t xml:space="preserve"> на сайте Банка России.</w:t>
            </w:r>
          </w:p>
        </w:tc>
      </w:tr>
      <w:tr w:rsidR="00147D06" w:rsidRPr="00147D06" w14:paraId="72991825" w14:textId="77777777" w:rsidTr="00E446B0">
        <w:tc>
          <w:tcPr>
            <w:tcW w:w="436" w:type="dxa"/>
          </w:tcPr>
          <w:p w14:paraId="7265CFE9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18" w:type="dxa"/>
          </w:tcPr>
          <w:p w14:paraId="46E610CF" w14:textId="77777777" w:rsidR="00147D06" w:rsidRPr="004641A1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4641A1">
              <w:rPr>
                <w:rFonts w:ascii="Times New Roman" w:hAnsi="Times New Roman" w:cs="Times New Roman"/>
                <w:lang w:val="en-US"/>
              </w:rPr>
              <w:t>valueAssertion_SR_0420455_r3_pr31_r3_pr33_01</w:t>
            </w:r>
          </w:p>
        </w:tc>
        <w:tc>
          <w:tcPr>
            <w:tcW w:w="4364" w:type="dxa"/>
          </w:tcPr>
          <w:p w14:paraId="031FB616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скорректировано в обновленной </w:t>
            </w:r>
            <w:r w:rsidR="00A448E6">
              <w:rPr>
                <w:rFonts w:ascii="Times New Roman" w:hAnsi="Times New Roman" w:cs="Times New Roman"/>
              </w:rPr>
              <w:t xml:space="preserve">версии </w:t>
            </w:r>
            <w:r w:rsidR="00A448E6" w:rsidRPr="009C5698">
              <w:rPr>
                <w:rFonts w:ascii="Times New Roman" w:hAnsi="Times New Roman" w:cs="Times New Roman"/>
              </w:rPr>
              <w:t>таксономии по представлению информации по запросам (версия 5.2.0.2)</w:t>
            </w:r>
            <w:r w:rsidRPr="00147D06">
              <w:rPr>
                <w:rFonts w:ascii="Times New Roman" w:hAnsi="Times New Roman" w:cs="Times New Roman"/>
              </w:rPr>
              <w:t xml:space="preserve"> (опубликована 30.06.2023)</w:t>
            </w:r>
          </w:p>
        </w:tc>
      </w:tr>
      <w:tr w:rsidR="00147D06" w:rsidRPr="00147D06" w14:paraId="5D08C6C5" w14:textId="77777777" w:rsidTr="00E446B0">
        <w:tc>
          <w:tcPr>
            <w:tcW w:w="436" w:type="dxa"/>
          </w:tcPr>
          <w:p w14:paraId="76403F72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18" w:type="dxa"/>
          </w:tcPr>
          <w:p w14:paraId="19CF00DC" w14:textId="77777777" w:rsidR="00147D06" w:rsidRPr="004641A1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4641A1">
              <w:rPr>
                <w:rFonts w:ascii="Times New Roman" w:hAnsi="Times New Roman" w:cs="Times New Roman"/>
                <w:lang w:val="en-US"/>
              </w:rPr>
              <w:t>valueAssertion_SR_0420455_r3_pr31_r3_pr33_02</w:t>
            </w:r>
          </w:p>
        </w:tc>
        <w:tc>
          <w:tcPr>
            <w:tcW w:w="4364" w:type="dxa"/>
          </w:tcPr>
          <w:p w14:paraId="3560C8EC" w14:textId="7C781CD2" w:rsidR="00147D06" w:rsidRPr="00147D06" w:rsidRDefault="00147D06" w:rsidP="00C7550E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r w:rsidR="00C7550E">
              <w:rPr>
                <w:rFonts w:ascii="Times New Roman" w:hAnsi="Times New Roman" w:cs="Times New Roman"/>
              </w:rPr>
              <w:t>признано некорректным</w:t>
            </w:r>
            <w:r w:rsidRPr="00147D06">
              <w:rPr>
                <w:rFonts w:ascii="Times New Roman" w:hAnsi="Times New Roman" w:cs="Times New Roman"/>
              </w:rPr>
              <w:t xml:space="preserve">, информация </w:t>
            </w:r>
            <w:r w:rsidR="00C7550E">
              <w:rPr>
                <w:rFonts w:ascii="Times New Roman" w:hAnsi="Times New Roman" w:cs="Times New Roman"/>
              </w:rPr>
              <w:t>содержится</w:t>
            </w:r>
            <w:r w:rsidR="00C7550E" w:rsidRPr="00147D06">
              <w:rPr>
                <w:rFonts w:ascii="Times New Roman" w:hAnsi="Times New Roman" w:cs="Times New Roman"/>
              </w:rPr>
              <w:t xml:space="preserve"> </w:t>
            </w:r>
            <w:r w:rsidRPr="00147D06">
              <w:rPr>
                <w:rFonts w:ascii="Times New Roman" w:hAnsi="Times New Roman" w:cs="Times New Roman"/>
              </w:rPr>
              <w:t xml:space="preserve">в Методических </w:t>
            </w:r>
            <w:r w:rsidRPr="00147D06">
              <w:rPr>
                <w:rFonts w:ascii="Times New Roman" w:hAnsi="Times New Roman" w:cs="Times New Roman"/>
              </w:rPr>
              <w:lastRenderedPageBreak/>
              <w:t>рекомендациях</w:t>
            </w:r>
            <w:r w:rsidR="00C7550E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C7550E">
              <w:rPr>
                <w:rFonts w:ascii="Times New Roman" w:hAnsi="Times New Roman" w:cs="Times New Roman"/>
              </w:rPr>
              <w:t xml:space="preserve">опубликованных </w:t>
            </w:r>
            <w:r w:rsidRPr="00147D06">
              <w:rPr>
                <w:rFonts w:ascii="Times New Roman" w:hAnsi="Times New Roman" w:cs="Times New Roman"/>
              </w:rPr>
              <w:t xml:space="preserve"> на</w:t>
            </w:r>
            <w:proofErr w:type="gramEnd"/>
            <w:r w:rsidRPr="00147D06">
              <w:rPr>
                <w:rFonts w:ascii="Times New Roman" w:hAnsi="Times New Roman" w:cs="Times New Roman"/>
              </w:rPr>
              <w:t xml:space="preserve"> сайте Банка России.</w:t>
            </w:r>
          </w:p>
        </w:tc>
      </w:tr>
      <w:tr w:rsidR="00147D06" w:rsidRPr="00147D06" w14:paraId="18708393" w14:textId="77777777" w:rsidTr="00E446B0">
        <w:tc>
          <w:tcPr>
            <w:tcW w:w="436" w:type="dxa"/>
          </w:tcPr>
          <w:p w14:paraId="34BE66E2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5118" w:type="dxa"/>
          </w:tcPr>
          <w:p w14:paraId="077DB47C" w14:textId="77777777" w:rsidR="00147D06" w:rsidRPr="004641A1" w:rsidRDefault="00147D0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4641A1">
              <w:rPr>
                <w:rFonts w:ascii="Times New Roman" w:hAnsi="Times New Roman" w:cs="Times New Roman"/>
                <w:lang w:val="en-US"/>
              </w:rPr>
              <w:t>valueAssertion_SR_0420455_r3_pr31_r3_pr34_01</w:t>
            </w:r>
          </w:p>
        </w:tc>
        <w:tc>
          <w:tcPr>
            <w:tcW w:w="4364" w:type="dxa"/>
          </w:tcPr>
          <w:p w14:paraId="7C81BE5A" w14:textId="77777777" w:rsidR="00147D06" w:rsidRDefault="00147D06" w:rsidP="00147D06">
            <w:r w:rsidRPr="00147D06">
              <w:rPr>
                <w:rFonts w:ascii="Times New Roman" w:hAnsi="Times New Roman" w:cs="Times New Roman"/>
              </w:rPr>
              <w:t xml:space="preserve">КС </w:t>
            </w:r>
            <w:bookmarkStart w:id="0" w:name="_GoBack"/>
            <w:r w:rsidRPr="00147D06">
              <w:rPr>
                <w:rFonts w:ascii="Times New Roman" w:hAnsi="Times New Roman" w:cs="Times New Roman"/>
              </w:rPr>
              <w:t xml:space="preserve">скорректировано </w:t>
            </w:r>
            <w:bookmarkEnd w:id="0"/>
            <w:r w:rsidRPr="00147D06">
              <w:rPr>
                <w:rFonts w:ascii="Times New Roman" w:hAnsi="Times New Roman" w:cs="Times New Roman"/>
              </w:rPr>
              <w:t xml:space="preserve">в обновленной </w:t>
            </w:r>
            <w:r w:rsidR="00A448E6">
              <w:rPr>
                <w:rFonts w:ascii="Times New Roman" w:hAnsi="Times New Roman" w:cs="Times New Roman"/>
              </w:rPr>
              <w:t xml:space="preserve">версии </w:t>
            </w:r>
            <w:r w:rsidR="00A448E6" w:rsidRPr="00A0089B">
              <w:rPr>
                <w:rFonts w:ascii="Times New Roman" w:hAnsi="Times New Roman" w:cs="Times New Roman"/>
              </w:rPr>
              <w:t>таксономии по представлению информации по запросам (версия 5.2.0.2)</w:t>
            </w:r>
            <w:r w:rsidR="00A448E6" w:rsidRPr="00147D06">
              <w:rPr>
                <w:rFonts w:ascii="Times New Roman" w:hAnsi="Times New Roman" w:cs="Times New Roman"/>
              </w:rPr>
              <w:t xml:space="preserve"> </w:t>
            </w:r>
            <w:r w:rsidRPr="00147D06">
              <w:rPr>
                <w:rFonts w:ascii="Times New Roman" w:hAnsi="Times New Roman" w:cs="Times New Roman"/>
              </w:rPr>
              <w:t>(опубликована 30.06.2023)</w:t>
            </w:r>
          </w:p>
        </w:tc>
      </w:tr>
      <w:tr w:rsidR="001B696A" w:rsidRPr="00147D06" w14:paraId="744148CA" w14:textId="77777777" w:rsidTr="00E446B0">
        <w:tc>
          <w:tcPr>
            <w:tcW w:w="436" w:type="dxa"/>
          </w:tcPr>
          <w:p w14:paraId="2F746210" w14:textId="77777777" w:rsidR="001B696A" w:rsidRPr="00147D06" w:rsidRDefault="00147D06" w:rsidP="001B6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18" w:type="dxa"/>
          </w:tcPr>
          <w:p w14:paraId="1EE2DA7A" w14:textId="77777777" w:rsidR="001B696A" w:rsidRPr="00147D06" w:rsidRDefault="00147D06" w:rsidP="001B696A">
            <w:pPr>
              <w:rPr>
                <w:rFonts w:ascii="Times New Roman" w:hAnsi="Times New Roman" w:cs="Times New Roman"/>
                <w:lang w:val="en-US"/>
              </w:rPr>
            </w:pPr>
            <w:r w:rsidRPr="00147D06">
              <w:rPr>
                <w:rFonts w:ascii="Times New Roman" w:hAnsi="Times New Roman" w:cs="Times New Roman"/>
                <w:lang w:val="en-US"/>
              </w:rPr>
              <w:t>valueAssertion_SR_0420455_r3_pr34_reestr_02</w:t>
            </w:r>
          </w:p>
        </w:tc>
        <w:tc>
          <w:tcPr>
            <w:tcW w:w="4364" w:type="dxa"/>
          </w:tcPr>
          <w:p w14:paraId="7FE44BEA" w14:textId="77777777" w:rsidR="001B696A" w:rsidRPr="00147D06" w:rsidRDefault="00147D06" w:rsidP="001B696A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скорректировано в обновленной </w:t>
            </w:r>
            <w:r w:rsidR="00A448E6">
              <w:rPr>
                <w:rFonts w:ascii="Times New Roman" w:hAnsi="Times New Roman" w:cs="Times New Roman"/>
              </w:rPr>
              <w:t xml:space="preserve">версии </w:t>
            </w:r>
            <w:r w:rsidR="00A448E6" w:rsidRPr="00A0089B">
              <w:rPr>
                <w:rFonts w:ascii="Times New Roman" w:hAnsi="Times New Roman" w:cs="Times New Roman"/>
              </w:rPr>
              <w:t>таксономии по представлению информации по запросам (версия 5.2.0.2)</w:t>
            </w:r>
            <w:r w:rsidRPr="00147D06">
              <w:rPr>
                <w:rFonts w:ascii="Times New Roman" w:hAnsi="Times New Roman" w:cs="Times New Roman"/>
              </w:rPr>
              <w:t xml:space="preserve"> (опубликована 30.06.2023)</w:t>
            </w:r>
          </w:p>
        </w:tc>
      </w:tr>
      <w:tr w:rsidR="00147D06" w:rsidRPr="00147D06" w14:paraId="60BFA524" w14:textId="77777777" w:rsidTr="00E446B0">
        <w:tc>
          <w:tcPr>
            <w:tcW w:w="436" w:type="dxa"/>
          </w:tcPr>
          <w:p w14:paraId="07926619" w14:textId="77777777" w:rsidR="00147D06" w:rsidRDefault="00147D06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18" w:type="dxa"/>
          </w:tcPr>
          <w:p w14:paraId="1663722D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 w:rsidRPr="00F84B29">
              <w:rPr>
                <w:rFonts w:ascii="Times New Roman" w:hAnsi="Times New Roman" w:cs="Times New Roman"/>
              </w:rPr>
              <w:t>valueAssertion_SR_0420401_21</w:t>
            </w:r>
          </w:p>
        </w:tc>
        <w:tc>
          <w:tcPr>
            <w:tcW w:w="4364" w:type="dxa"/>
          </w:tcPr>
          <w:p w14:paraId="001FD875" w14:textId="411AB86F" w:rsidR="00147D06" w:rsidRDefault="00147D06" w:rsidP="00580561">
            <w:pPr>
              <w:rPr>
                <w:rFonts w:ascii="Times New Roman" w:hAnsi="Times New Roman" w:cs="Times New Roman"/>
              </w:rPr>
            </w:pPr>
            <w:r w:rsidRPr="00147D06">
              <w:rPr>
                <w:rFonts w:ascii="Times New Roman" w:hAnsi="Times New Roman" w:cs="Times New Roman"/>
              </w:rPr>
              <w:t xml:space="preserve">КС </w:t>
            </w:r>
            <w:r>
              <w:rPr>
                <w:rFonts w:ascii="Times New Roman" w:hAnsi="Times New Roman" w:cs="Times New Roman"/>
              </w:rPr>
              <w:t xml:space="preserve">признано </w:t>
            </w:r>
            <w:proofErr w:type="gramStart"/>
            <w:r w:rsidR="00580561">
              <w:rPr>
                <w:rFonts w:ascii="Times New Roman" w:hAnsi="Times New Roman" w:cs="Times New Roman"/>
              </w:rPr>
              <w:t>некорректным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D79DF">
              <w:rPr>
                <w:rFonts w:ascii="Times New Roman" w:hAnsi="Times New Roman" w:cs="Times New Roman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</w:rPr>
              <w:t xml:space="preserve"> будет </w:t>
            </w:r>
            <w:r w:rsidR="00A83015" w:rsidRPr="00A83015">
              <w:rPr>
                <w:rFonts w:ascii="Times New Roman" w:hAnsi="Times New Roman" w:cs="Times New Roman"/>
              </w:rPr>
              <w:t>реализован</w:t>
            </w:r>
            <w:r w:rsidR="00A83015">
              <w:rPr>
                <w:rFonts w:ascii="Times New Roman" w:hAnsi="Times New Roman" w:cs="Times New Roman"/>
              </w:rPr>
              <w:t>о</w:t>
            </w:r>
            <w:r w:rsidR="00A83015" w:rsidRPr="00A83015">
              <w:rPr>
                <w:rFonts w:ascii="Times New Roman" w:hAnsi="Times New Roman" w:cs="Times New Roman"/>
              </w:rPr>
              <w:t xml:space="preserve"> в ИТ - системах Банка России, а также </w:t>
            </w:r>
            <w:r w:rsidR="00A448E6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>скорректирован</w:t>
            </w:r>
            <w:r w:rsidR="00A83015">
              <w:rPr>
                <w:rFonts w:ascii="Times New Roman" w:hAnsi="Times New Roman" w:cs="Times New Roman"/>
              </w:rPr>
              <w:t>о</w:t>
            </w:r>
            <w:r w:rsidR="00A83015" w:rsidRPr="00A83015">
              <w:rPr>
                <w:rFonts w:ascii="Times New Roman" w:hAnsi="Times New Roman" w:cs="Times New Roman"/>
              </w:rPr>
              <w:t xml:space="preserve"> </w:t>
            </w:r>
            <w:r w:rsidR="00A448E6" w:rsidRPr="009C5698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47D06" w:rsidRPr="00147D06" w14:paraId="57891390" w14:textId="77777777" w:rsidTr="00E446B0">
        <w:tc>
          <w:tcPr>
            <w:tcW w:w="436" w:type="dxa"/>
          </w:tcPr>
          <w:p w14:paraId="332F4F77" w14:textId="77777777" w:rsidR="00147D06" w:rsidRDefault="00147D06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18" w:type="dxa"/>
          </w:tcPr>
          <w:p w14:paraId="390853FC" w14:textId="77777777" w:rsidR="00147D06" w:rsidRPr="00147D06" w:rsidRDefault="00147D06" w:rsidP="00147D06">
            <w:pPr>
              <w:rPr>
                <w:rFonts w:ascii="Times New Roman" w:hAnsi="Times New Roman" w:cs="Times New Roman"/>
              </w:rPr>
            </w:pPr>
            <w:r w:rsidRPr="00BE406C">
              <w:rPr>
                <w:rFonts w:ascii="Times New Roman" w:hAnsi="Times New Roman" w:cs="Times New Roman"/>
              </w:rPr>
              <w:t>valueAssertion_SR_0420415_pr_1_1_SR_0420459_01</w:t>
            </w:r>
          </w:p>
        </w:tc>
        <w:tc>
          <w:tcPr>
            <w:tcW w:w="4364" w:type="dxa"/>
          </w:tcPr>
          <w:p w14:paraId="0F8AB687" w14:textId="7C712196" w:rsidR="00147D06" w:rsidRPr="00147D06" w:rsidRDefault="00A73224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 xml:space="preserve">некорректным </w:t>
            </w:r>
            <w:r>
              <w:rPr>
                <w:rFonts w:ascii="Times New Roman" w:hAnsi="Times New Roman" w:cs="Times New Roman"/>
              </w:rPr>
              <w:t xml:space="preserve">и 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A448E6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A448E6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  <w:tr w:rsidR="00147D06" w:rsidRPr="00A73224" w14:paraId="75701EF6" w14:textId="77777777" w:rsidTr="00E446B0">
        <w:tc>
          <w:tcPr>
            <w:tcW w:w="436" w:type="dxa"/>
          </w:tcPr>
          <w:p w14:paraId="40C04FD5" w14:textId="77777777" w:rsidR="00147D06" w:rsidRDefault="00A73224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118" w:type="dxa"/>
          </w:tcPr>
          <w:p w14:paraId="2CC37406" w14:textId="77777777" w:rsidR="00147D06" w:rsidRPr="00A73224" w:rsidRDefault="00A73224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F84B29">
              <w:rPr>
                <w:rFonts w:ascii="Times New Roman" w:hAnsi="Times New Roman" w:cs="Times New Roman"/>
                <w:lang w:val="en-US"/>
              </w:rPr>
              <w:t>valueAssertion_SR_0420431_q_r_4_SR_0420459_01</w:t>
            </w:r>
          </w:p>
        </w:tc>
        <w:tc>
          <w:tcPr>
            <w:tcW w:w="4364" w:type="dxa"/>
          </w:tcPr>
          <w:p w14:paraId="6146D542" w14:textId="5820EB19" w:rsidR="00147D06" w:rsidRPr="00A73224" w:rsidRDefault="00A73224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 xml:space="preserve">некорректным </w:t>
            </w:r>
            <w:r>
              <w:rPr>
                <w:rFonts w:ascii="Times New Roman" w:hAnsi="Times New Roman" w:cs="Times New Roman"/>
              </w:rPr>
              <w:t xml:space="preserve">и 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A448E6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A448E6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  <w:tr w:rsidR="00A73224" w:rsidRPr="00A73224" w14:paraId="05253D12" w14:textId="77777777" w:rsidTr="00E446B0">
        <w:trPr>
          <w:trHeight w:val="1721"/>
        </w:trPr>
        <w:tc>
          <w:tcPr>
            <w:tcW w:w="436" w:type="dxa"/>
          </w:tcPr>
          <w:p w14:paraId="6960C956" w14:textId="77777777" w:rsidR="00A73224" w:rsidRDefault="00A73224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118" w:type="dxa"/>
          </w:tcPr>
          <w:p w14:paraId="4118DFC1" w14:textId="77777777" w:rsidR="00A73224" w:rsidRPr="00A73224" w:rsidRDefault="00D564C1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F84B29">
              <w:rPr>
                <w:rFonts w:ascii="Times New Roman" w:hAnsi="Times New Roman" w:cs="Times New Roman"/>
                <w:lang w:val="en-US"/>
              </w:rPr>
              <w:t>valueAssertion_SR_0420459_2</w:t>
            </w:r>
          </w:p>
        </w:tc>
        <w:tc>
          <w:tcPr>
            <w:tcW w:w="4364" w:type="dxa"/>
          </w:tcPr>
          <w:p w14:paraId="724CBE16" w14:textId="39FF7757" w:rsidR="00A73224" w:rsidRPr="00FF4543" w:rsidRDefault="00D564C1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 xml:space="preserve">некорректным </w:t>
            </w:r>
            <w:r>
              <w:rPr>
                <w:rFonts w:ascii="Times New Roman" w:hAnsi="Times New Roman" w:cs="Times New Roman"/>
              </w:rPr>
              <w:t xml:space="preserve">и 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A448E6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A448E6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  <w:tr w:rsidR="00A73224" w:rsidRPr="00A73224" w14:paraId="1D3DA521" w14:textId="77777777" w:rsidTr="00E446B0">
        <w:tc>
          <w:tcPr>
            <w:tcW w:w="436" w:type="dxa"/>
          </w:tcPr>
          <w:p w14:paraId="00A47E63" w14:textId="77777777" w:rsidR="00A73224" w:rsidRPr="00D564C1" w:rsidRDefault="00A73224" w:rsidP="00147D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118" w:type="dxa"/>
          </w:tcPr>
          <w:p w14:paraId="41913AD6" w14:textId="77777777" w:rsidR="00A73224" w:rsidRPr="00A73224" w:rsidRDefault="00D564C1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D564C1">
              <w:rPr>
                <w:rFonts w:ascii="Times New Roman" w:hAnsi="Times New Roman" w:cs="Times New Roman"/>
                <w:lang w:val="en-US"/>
              </w:rPr>
              <w:t>valueAssertion_SR_0420417_SR_0420459_01</w:t>
            </w:r>
          </w:p>
        </w:tc>
        <w:tc>
          <w:tcPr>
            <w:tcW w:w="4364" w:type="dxa"/>
          </w:tcPr>
          <w:p w14:paraId="7B8AF749" w14:textId="371A35F0" w:rsidR="00A73224" w:rsidRPr="00FF4543" w:rsidRDefault="00D564C1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 xml:space="preserve">некорректным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="00580561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A448E6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A448E6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  <w:tr w:rsidR="00A73224" w:rsidRPr="00A73224" w14:paraId="37673777" w14:textId="77777777" w:rsidTr="00E446B0">
        <w:tc>
          <w:tcPr>
            <w:tcW w:w="436" w:type="dxa"/>
          </w:tcPr>
          <w:p w14:paraId="60F4B555" w14:textId="77777777" w:rsidR="00A73224" w:rsidRPr="00D564C1" w:rsidRDefault="00D564C1" w:rsidP="00147D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5118" w:type="dxa"/>
          </w:tcPr>
          <w:p w14:paraId="26DD6F9F" w14:textId="77777777" w:rsidR="00A73224" w:rsidRPr="00A73224" w:rsidRDefault="00D564C1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D564C1">
              <w:rPr>
                <w:rFonts w:ascii="Times New Roman" w:hAnsi="Times New Roman" w:cs="Times New Roman"/>
                <w:lang w:val="en-US"/>
              </w:rPr>
              <w:t>valueAssertion_SR_0420417_SR_0420459_02</w:t>
            </w:r>
          </w:p>
        </w:tc>
        <w:tc>
          <w:tcPr>
            <w:tcW w:w="4364" w:type="dxa"/>
          </w:tcPr>
          <w:p w14:paraId="180FF643" w14:textId="6014A447" w:rsidR="00A73224" w:rsidRPr="00FF4543" w:rsidRDefault="00D564C1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>некорректным</w:t>
            </w:r>
          </w:p>
        </w:tc>
      </w:tr>
      <w:tr w:rsidR="00147D06" w:rsidRPr="00A52FD6" w14:paraId="60298A7C" w14:textId="77777777" w:rsidTr="00E446B0">
        <w:tc>
          <w:tcPr>
            <w:tcW w:w="436" w:type="dxa"/>
          </w:tcPr>
          <w:p w14:paraId="0DC7A2E1" w14:textId="77777777" w:rsidR="00147D06" w:rsidRPr="00A52FD6" w:rsidRDefault="00A52FD6" w:rsidP="00147D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118" w:type="dxa"/>
          </w:tcPr>
          <w:p w14:paraId="3EC052A0" w14:textId="77777777" w:rsidR="00147D06" w:rsidRPr="00A52FD6" w:rsidRDefault="00A52FD6" w:rsidP="00147D06">
            <w:pPr>
              <w:rPr>
                <w:rFonts w:ascii="Times New Roman" w:hAnsi="Times New Roman" w:cs="Times New Roman"/>
                <w:lang w:val="en-US"/>
              </w:rPr>
            </w:pPr>
            <w:r w:rsidRPr="00A52FD6">
              <w:rPr>
                <w:rFonts w:ascii="Times New Roman" w:hAnsi="Times New Roman" w:cs="Times New Roman"/>
                <w:lang w:val="en-US"/>
              </w:rPr>
              <w:t>valueAssertion_SR_0420431_m_r_4_SR_0420459_01</w:t>
            </w:r>
          </w:p>
        </w:tc>
        <w:tc>
          <w:tcPr>
            <w:tcW w:w="4364" w:type="dxa"/>
          </w:tcPr>
          <w:p w14:paraId="732EA980" w14:textId="7A3C11BC" w:rsidR="00147D06" w:rsidRPr="00A52FD6" w:rsidRDefault="00A52FD6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>некорректным</w:t>
            </w:r>
            <w:r>
              <w:rPr>
                <w:rFonts w:ascii="Times New Roman" w:hAnsi="Times New Roman" w:cs="Times New Roman"/>
              </w:rPr>
              <w:t xml:space="preserve"> и 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7233CE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7233CE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  <w:tr w:rsidR="001A2A2D" w:rsidRPr="00A52FD6" w14:paraId="5DEBD643" w14:textId="77777777" w:rsidTr="00E446B0">
        <w:tc>
          <w:tcPr>
            <w:tcW w:w="436" w:type="dxa"/>
          </w:tcPr>
          <w:p w14:paraId="34B2A1F8" w14:textId="77777777" w:rsidR="001A2A2D" w:rsidRPr="001A2A2D" w:rsidRDefault="001A2A2D" w:rsidP="00147D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118" w:type="dxa"/>
          </w:tcPr>
          <w:p w14:paraId="43FC88A7" w14:textId="77777777" w:rsidR="001A2A2D" w:rsidRPr="001A2A2D" w:rsidRDefault="001A2A2D" w:rsidP="00147D06">
            <w:pPr>
              <w:rPr>
                <w:rFonts w:ascii="Times New Roman" w:hAnsi="Times New Roman" w:cs="Times New Roman"/>
              </w:rPr>
            </w:pPr>
            <w:r w:rsidRPr="001A2A2D">
              <w:rPr>
                <w:rFonts w:ascii="Times New Roman" w:hAnsi="Times New Roman" w:cs="Times New Roman"/>
              </w:rPr>
              <w:t>valueAssertion_SR_0420415_v142</w:t>
            </w:r>
          </w:p>
        </w:tc>
        <w:tc>
          <w:tcPr>
            <w:tcW w:w="4364" w:type="dxa"/>
          </w:tcPr>
          <w:p w14:paraId="4A13352D" w14:textId="13C112F1" w:rsidR="001A2A2D" w:rsidRPr="00FF4543" w:rsidRDefault="001A2A2D" w:rsidP="00580561">
            <w:pPr>
              <w:rPr>
                <w:rFonts w:ascii="Times New Roman" w:hAnsi="Times New Roman" w:cs="Times New Roman"/>
              </w:rPr>
            </w:pPr>
            <w:r w:rsidRPr="00FF4543">
              <w:rPr>
                <w:rFonts w:ascii="Times New Roman" w:hAnsi="Times New Roman" w:cs="Times New Roman"/>
              </w:rPr>
              <w:t>КС</w:t>
            </w:r>
            <w:r w:rsidRPr="00A732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признано</w:t>
            </w:r>
            <w:r w:rsidRPr="00FF4543">
              <w:rPr>
                <w:rFonts w:ascii="Times New Roman" w:hAnsi="Times New Roman" w:cs="Times New Roman"/>
              </w:rPr>
              <w:t xml:space="preserve"> </w:t>
            </w:r>
            <w:r w:rsidR="00580561">
              <w:rPr>
                <w:rFonts w:ascii="Times New Roman" w:hAnsi="Times New Roman" w:cs="Times New Roman"/>
              </w:rPr>
              <w:t>некорректным</w:t>
            </w:r>
            <w:r>
              <w:rPr>
                <w:rFonts w:ascii="Times New Roman" w:hAnsi="Times New Roman" w:cs="Times New Roman"/>
              </w:rPr>
              <w:t xml:space="preserve"> и 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реализовано в ИТ - системах Банка России, а также </w:t>
            </w:r>
            <w:r w:rsidR="007233CE">
              <w:rPr>
                <w:rFonts w:ascii="Times New Roman" w:hAnsi="Times New Roman" w:cs="Times New Roman"/>
              </w:rPr>
              <w:t xml:space="preserve">будет </w:t>
            </w:r>
            <w:r w:rsidR="00A83015" w:rsidRPr="00A83015">
              <w:rPr>
                <w:rFonts w:ascii="Times New Roman" w:hAnsi="Times New Roman" w:cs="Times New Roman"/>
              </w:rPr>
              <w:t xml:space="preserve">скорректировано </w:t>
            </w:r>
            <w:r w:rsidR="007233CE" w:rsidRPr="00A0089B">
              <w:rPr>
                <w:rFonts w:ascii="Times New Roman" w:hAnsi="Times New Roman" w:cs="Times New Roman"/>
              </w:rPr>
              <w:t>при разработке таксономии XBRL Банка России (версия 6)</w:t>
            </w:r>
            <w:r w:rsidR="00A83015" w:rsidRPr="00A83015">
              <w:rPr>
                <w:rFonts w:ascii="Times New Roman" w:hAnsi="Times New Roman" w:cs="Times New Roman"/>
              </w:rPr>
              <w:t>.</w:t>
            </w:r>
          </w:p>
        </w:tc>
      </w:tr>
    </w:tbl>
    <w:p w14:paraId="3B87BD27" w14:textId="77777777" w:rsidR="001B696A" w:rsidRPr="00A52FD6" w:rsidRDefault="001B696A" w:rsidP="001B696A">
      <w:pPr>
        <w:rPr>
          <w:rFonts w:ascii="Times New Roman" w:hAnsi="Times New Roman" w:cs="Times New Roman"/>
        </w:rPr>
      </w:pPr>
    </w:p>
    <w:sectPr w:rsidR="001B696A" w:rsidRPr="00A52FD6" w:rsidSect="00A35DE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A7231" w14:textId="77777777" w:rsidR="006110F5" w:rsidRDefault="006110F5" w:rsidP="00A35DE6">
      <w:pPr>
        <w:spacing w:after="0" w:line="240" w:lineRule="auto"/>
      </w:pPr>
      <w:r>
        <w:separator/>
      </w:r>
    </w:p>
  </w:endnote>
  <w:endnote w:type="continuationSeparator" w:id="0">
    <w:p w14:paraId="347BC5BB" w14:textId="77777777" w:rsidR="006110F5" w:rsidRDefault="006110F5" w:rsidP="00A3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0470D" w14:textId="77777777" w:rsidR="006110F5" w:rsidRDefault="006110F5" w:rsidP="00A35DE6">
      <w:pPr>
        <w:spacing w:after="0" w:line="240" w:lineRule="auto"/>
      </w:pPr>
      <w:r>
        <w:separator/>
      </w:r>
    </w:p>
  </w:footnote>
  <w:footnote w:type="continuationSeparator" w:id="0">
    <w:p w14:paraId="46D294E7" w14:textId="77777777" w:rsidR="006110F5" w:rsidRDefault="006110F5" w:rsidP="00A35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309266"/>
      <w:docPartObj>
        <w:docPartGallery w:val="Page Numbers (Top of Page)"/>
        <w:docPartUnique/>
      </w:docPartObj>
    </w:sdtPr>
    <w:sdtContent>
      <w:p w14:paraId="442FBB2F" w14:textId="32A1F479" w:rsidR="00A35DE6" w:rsidRDefault="00A35D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BBC624B" w14:textId="77777777" w:rsidR="00A35DE6" w:rsidRDefault="00A35DE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96A"/>
    <w:rsid w:val="00147D06"/>
    <w:rsid w:val="001A2A2D"/>
    <w:rsid w:val="001B696A"/>
    <w:rsid w:val="00361924"/>
    <w:rsid w:val="004208E5"/>
    <w:rsid w:val="004641A1"/>
    <w:rsid w:val="00580561"/>
    <w:rsid w:val="006110F5"/>
    <w:rsid w:val="00631299"/>
    <w:rsid w:val="006D79DF"/>
    <w:rsid w:val="007233CE"/>
    <w:rsid w:val="009064E1"/>
    <w:rsid w:val="00982305"/>
    <w:rsid w:val="009C5698"/>
    <w:rsid w:val="00A20656"/>
    <w:rsid w:val="00A35DE6"/>
    <w:rsid w:val="00A448E6"/>
    <w:rsid w:val="00A52FD6"/>
    <w:rsid w:val="00A73224"/>
    <w:rsid w:val="00A83015"/>
    <w:rsid w:val="00BE406C"/>
    <w:rsid w:val="00C7550E"/>
    <w:rsid w:val="00D564C1"/>
    <w:rsid w:val="00D96AC6"/>
    <w:rsid w:val="00DE4307"/>
    <w:rsid w:val="00E446B0"/>
    <w:rsid w:val="00F84B29"/>
    <w:rsid w:val="00FB2919"/>
    <w:rsid w:val="00FE0575"/>
    <w:rsid w:val="00FE2DC3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416F"/>
  <w15:chartTrackingRefBased/>
  <w15:docId w15:val="{C9074248-500F-4203-AA74-64DC6F98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6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01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FE2DC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E2DC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E2DC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E2DC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E2DC3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A35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5DE6"/>
  </w:style>
  <w:style w:type="paragraph" w:styleId="ad">
    <w:name w:val="footer"/>
    <w:basedOn w:val="a"/>
    <w:link w:val="ae"/>
    <w:uiPriority w:val="99"/>
    <w:unhideWhenUsed/>
    <w:rsid w:val="00A35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5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Юлия Михайловна</dc:creator>
  <cp:keywords/>
  <dc:description/>
  <cp:lastModifiedBy>Шурухова Бэлла Керимовна</cp:lastModifiedBy>
  <cp:revision>3</cp:revision>
  <dcterms:created xsi:type="dcterms:W3CDTF">2023-09-25T11:03:00Z</dcterms:created>
  <dcterms:modified xsi:type="dcterms:W3CDTF">2023-09-26T11:42:00Z</dcterms:modified>
</cp:coreProperties>
</file>