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940" w:rsidRPr="00DE3B32" w:rsidRDefault="00EF7940" w:rsidP="00EF7940">
      <w:pPr>
        <w:spacing w:after="100" w:afterAutospacing="1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DE3B32">
        <w:rPr>
          <w:rFonts w:ascii="Times New Roman" w:hAnsi="Times New Roman"/>
          <w:b/>
          <w:sz w:val="24"/>
          <w:szCs w:val="24"/>
        </w:rPr>
        <w:t xml:space="preserve">Приложение № </w:t>
      </w:r>
      <w:r w:rsidR="00DE3B32" w:rsidRPr="00DE3B32">
        <w:rPr>
          <w:rFonts w:ascii="Times New Roman" w:hAnsi="Times New Roman"/>
          <w:b/>
          <w:sz w:val="24"/>
          <w:szCs w:val="24"/>
        </w:rPr>
        <w:t>5</w:t>
      </w:r>
    </w:p>
    <w:tbl>
      <w:tblPr>
        <w:tblW w:w="8613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613"/>
      </w:tblGrid>
      <w:tr w:rsidR="00245546" w:rsidRPr="00DE3B32" w:rsidTr="001024D3">
        <w:tc>
          <w:tcPr>
            <w:tcW w:w="8613" w:type="dxa"/>
            <w:shd w:val="clear" w:color="auto" w:fill="auto"/>
          </w:tcPr>
          <w:p w:rsidR="00245546" w:rsidRPr="00DE3B32" w:rsidRDefault="00245546" w:rsidP="00490A3E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B32">
              <w:rPr>
                <w:rFonts w:ascii="Times New Roman" w:hAnsi="Times New Roman"/>
                <w:b/>
                <w:sz w:val="24"/>
                <w:szCs w:val="24"/>
              </w:rPr>
              <w:t>Декларация о рисках, связанных с приобретением иностранных ценных бумаг</w:t>
            </w:r>
          </w:p>
          <w:p w:rsidR="005B6F99" w:rsidRPr="00DE3B32" w:rsidRDefault="005B6F99" w:rsidP="00490A3E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5546" w:rsidRPr="00DE3B32" w:rsidRDefault="0024554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Цель настоящей </w:t>
            </w:r>
            <w:r w:rsidR="00EF7940" w:rsidRPr="00DE3B32">
              <w:rPr>
                <w:rFonts w:ascii="Times New Roman" w:hAnsi="Times New Roman"/>
                <w:sz w:val="24"/>
                <w:szCs w:val="24"/>
              </w:rPr>
              <w:t>д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екларации </w:t>
            </w:r>
            <w:r w:rsidR="009113C2" w:rsidRPr="00DE3B3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предостав</w:t>
            </w:r>
            <w:r w:rsidR="005B6F99" w:rsidRPr="00DE3B32">
              <w:rPr>
                <w:rFonts w:ascii="Times New Roman" w:hAnsi="Times New Roman"/>
                <w:sz w:val="24"/>
                <w:szCs w:val="24"/>
              </w:rPr>
              <w:t xml:space="preserve">ить Вам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информаци</w:t>
            </w:r>
            <w:r w:rsidR="005B6F99" w:rsidRPr="00DE3B32">
              <w:rPr>
                <w:rFonts w:ascii="Times New Roman" w:hAnsi="Times New Roman"/>
                <w:sz w:val="24"/>
                <w:szCs w:val="24"/>
              </w:rPr>
              <w:t>ю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5B6F99" w:rsidRPr="00DE3B32">
              <w:rPr>
                <w:rFonts w:ascii="Times New Roman" w:hAnsi="Times New Roman"/>
                <w:sz w:val="24"/>
                <w:szCs w:val="24"/>
              </w:rPr>
              <w:t>б основных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рисках, связанных с приобретением иностранных ценных бумаг.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Учитывая большое разнообразие стран и подходов, используемых при регулировании и функционировании финансовых рынков, эти риски отличаются большим разнообразием.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Операциям с иностранными ценными бумагами присущи общие риски, связанные с операциями на рынке ценных бумаг со следующими особенностями.</w:t>
            </w:r>
          </w:p>
          <w:p w:rsidR="00490A3E" w:rsidRPr="00DE3B32" w:rsidRDefault="00490A3E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943641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45546" w:rsidRPr="00DE3B32">
              <w:rPr>
                <w:rFonts w:ascii="Times New Roman" w:hAnsi="Times New Roman"/>
                <w:sz w:val="24"/>
                <w:szCs w:val="24"/>
              </w:rPr>
              <w:t>Системные риски</w:t>
            </w:r>
          </w:p>
          <w:p w:rsidR="005B6F99" w:rsidRPr="00DE3B32" w:rsidRDefault="005B6F99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E34E7F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Иностранные ценные бумаги подвержены</w:t>
            </w:r>
            <w:r w:rsidR="00245546" w:rsidRPr="00DE3B32">
              <w:rPr>
                <w:rFonts w:ascii="Times New Roman" w:hAnsi="Times New Roman"/>
                <w:sz w:val="24"/>
                <w:szCs w:val="24"/>
              </w:rPr>
              <w:t xml:space="preserve"> системным рискам стран, где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они </w:t>
            </w:r>
            <w:r w:rsidR="00245546" w:rsidRPr="00DE3B32">
              <w:rPr>
                <w:rFonts w:ascii="Times New Roman" w:hAnsi="Times New Roman"/>
                <w:sz w:val="24"/>
                <w:szCs w:val="24"/>
              </w:rPr>
              <w:t>выпущены или обращаются.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546" w:rsidRPr="00DE3B3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ряде случаев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одни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иностранные ценные бумаги могут удостоверять права в отношении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других иностранных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>ценных бумаг той же или иной страны и в этом случае следует учитывать системный риск всех стран, к которым относятся такие ценные бумаги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.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0A3E" w:rsidRPr="00DE3B32" w:rsidRDefault="00490A3E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4168B" w:rsidRPr="00DE3B32" w:rsidRDefault="00E34E7F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.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 Валютные риски </w:t>
            </w:r>
          </w:p>
          <w:p w:rsidR="00B4168B" w:rsidRPr="00DE3B32" w:rsidRDefault="00B4168B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E34E7F" w:rsidRPr="00DE3B32" w:rsidRDefault="00E34E7F" w:rsidP="00E34E7F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Поскольку иностранные ценные бумаги номинированы в иностранной валюте, сделки с ними рассчитываются и доходы по ним выплачиваются в иностранной валют</w:t>
            </w:r>
            <w:r w:rsidR="00DE3B32">
              <w:rPr>
                <w:rFonts w:ascii="Times New Roman" w:hAnsi="Times New Roman"/>
                <w:sz w:val="24"/>
                <w:szCs w:val="24"/>
              </w:rPr>
              <w:t>е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, операции с ними подвержены валютному риску. При неблагоприятном изменении курса иностранной валюты по отношению к российскому рублю Вы можете потерять часть дохода, а также понести убытки по иностранным ценным бумагам в сравнении с </w:t>
            </w:r>
            <w:r w:rsidR="00DE3B32" w:rsidRPr="00DE3B32">
              <w:rPr>
                <w:rFonts w:ascii="Times New Roman" w:hAnsi="Times New Roman"/>
                <w:sz w:val="24"/>
                <w:szCs w:val="24"/>
              </w:rPr>
              <w:t xml:space="preserve">аналогичными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российскими финансовыми инструментами, выраженными в рублях.</w:t>
            </w:r>
          </w:p>
          <w:p w:rsidR="00E34E7F" w:rsidRPr="00DE3B32" w:rsidRDefault="00E34E7F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943641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II</w:t>
            </w:r>
            <w:r w:rsidR="00E34E7F" w:rsidRPr="00DE3B3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45546" w:rsidRPr="00DE3B32">
              <w:rPr>
                <w:rFonts w:ascii="Times New Roman" w:hAnsi="Times New Roman"/>
                <w:sz w:val="24"/>
                <w:szCs w:val="24"/>
              </w:rPr>
              <w:t>Правовые риски</w:t>
            </w:r>
          </w:p>
          <w:p w:rsidR="00B4168B" w:rsidRPr="00DE3B32" w:rsidRDefault="00B4168B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911A4" w:rsidRPr="00DE3B32" w:rsidRDefault="00C911A4" w:rsidP="009113C2">
            <w:pPr>
              <w:pStyle w:val="a9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Риск ограничения операций с иностранными ценными бумагами </w:t>
            </w:r>
          </w:p>
          <w:p w:rsidR="00C911A4" w:rsidRPr="00DE3B32" w:rsidRDefault="00C911A4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5B6F99" w:rsidRPr="00DE3B32" w:rsidRDefault="005B6F99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В настоящее время законодательство разрешает российским инвесторам, в том числе не являющимся квалифицированными, приобретение иностранных ценных бумаг как за рубежом, так и в России, а также позволяет вести учет прав на такие ценные бумаги российским депозитариям. Между тем, существуют риски изменения регулятивных подходов к владению и операциям, а также к учету прав на иностранные финансовые инструменты, в результате чего может возникнуть необходимость по их отчуждению вопреки Вашим планам.</w:t>
            </w:r>
          </w:p>
          <w:p w:rsidR="00C911A4" w:rsidRPr="00DE3B32" w:rsidRDefault="00C911A4" w:rsidP="00C911A4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911A4" w:rsidRPr="00DE3B32" w:rsidRDefault="00C911A4" w:rsidP="00C911A4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2. Санкционные риски</w:t>
            </w:r>
          </w:p>
          <w:p w:rsidR="00C911A4" w:rsidRPr="00DE3B32" w:rsidRDefault="00C911A4" w:rsidP="00C911A4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911A4" w:rsidRPr="00DE3B32" w:rsidRDefault="00C911A4" w:rsidP="00C911A4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В настоящее время в отношении ряда российских юридических лиц и граждан Российской Федерации США, странами Европейского союза и иными недружественными государствами введены санкции, затрагивающие операции на финансовом рынке, в том числе блокировка активов (иностранных ценных бумаг) </w:t>
            </w:r>
            <w:r w:rsidR="0076326A">
              <w:rPr>
                <w:rFonts w:ascii="Times New Roman" w:hAnsi="Times New Roman"/>
                <w:sz w:val="24"/>
                <w:szCs w:val="24"/>
              </w:rPr>
              <w:t xml:space="preserve">российских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инвесторов</w:t>
            </w:r>
            <w:r w:rsidR="0076326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Велика вероятность дальнейшего расширения списка </w:t>
            </w:r>
            <w:proofErr w:type="spellStart"/>
            <w:r w:rsidRPr="00DE3B32">
              <w:rPr>
                <w:rFonts w:ascii="Times New Roman" w:hAnsi="Times New Roman"/>
                <w:sz w:val="24"/>
                <w:szCs w:val="24"/>
              </w:rPr>
              <w:t>подсанкционных</w:t>
            </w:r>
            <w:proofErr w:type="spellEnd"/>
            <w:r w:rsidRPr="00DE3B32">
              <w:rPr>
                <w:rFonts w:ascii="Times New Roman" w:hAnsi="Times New Roman"/>
                <w:sz w:val="24"/>
                <w:szCs w:val="24"/>
              </w:rPr>
              <w:t xml:space="preserve"> лиц и перечня санкционных мероприятий, в результате которых Вы не только не сможете заключать сделки с иностранными ценными бумагами (в том числе, иностранными ценными бумагами, эмитентами которых являются резиденты дружественных государств), но и распоряжаться принадлежащим Вам имуществом, в том числе, </w:t>
            </w:r>
            <w:r w:rsidR="00DE3B32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права по ценным бумагам.</w:t>
            </w:r>
          </w:p>
          <w:p w:rsidR="00C911A4" w:rsidRPr="00DE3B32" w:rsidRDefault="00C911A4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911A4" w:rsidRPr="00DE3B32" w:rsidRDefault="00C911A4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3. Различия в регулировании ценных бумаг </w:t>
            </w:r>
          </w:p>
          <w:p w:rsidR="00C911A4" w:rsidRPr="00DE3B32" w:rsidRDefault="00C911A4" w:rsidP="009113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24554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При приобретении иностранных ценных бумаг необходимо отдавать себе отчет в том, что они не всегда являются аналогами российских ценных бумаг</w:t>
            </w:r>
            <w:r w:rsidR="00BD7D5C" w:rsidRPr="00DE3B3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6326A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BD7D5C" w:rsidRPr="00DE3B32">
              <w:rPr>
                <w:rFonts w:ascii="Times New Roman" w:hAnsi="Times New Roman"/>
                <w:sz w:val="24"/>
                <w:szCs w:val="24"/>
              </w:rPr>
              <w:t>п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редоставляемые по ним права и правила их осуществления могут существенно отличаться от прав по российским ценным бумагам.</w:t>
            </w:r>
          </w:p>
          <w:p w:rsidR="005B6F99" w:rsidRPr="00DE3B32" w:rsidRDefault="005B6F99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Существенным отличием являются также правила учета прав на ценные бумаги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>и возможности их защиты в случаях банкротства</w:t>
            </w:r>
            <w:r w:rsidR="00C911A4" w:rsidRPr="00DE3B32">
              <w:rPr>
                <w:rFonts w:ascii="Times New Roman" w:hAnsi="Times New Roman"/>
                <w:sz w:val="24"/>
                <w:szCs w:val="24"/>
              </w:rPr>
              <w:t>, учитывающего их финансового института.</w:t>
            </w:r>
          </w:p>
          <w:p w:rsidR="00C911A4" w:rsidRPr="00DE3B32" w:rsidRDefault="00C911A4" w:rsidP="00B4168B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4. Различия в раскрытии информации </w:t>
            </w:r>
          </w:p>
          <w:p w:rsidR="00C911A4" w:rsidRPr="00DE3B32" w:rsidRDefault="00C911A4" w:rsidP="00B4168B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4168B" w:rsidRPr="00DE3B32" w:rsidRDefault="00C911A4" w:rsidP="00B4168B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Оцените свою готовность анализировать информацию, раскрываемую на иностранном языке. </w:t>
            </w:r>
            <w:r w:rsidR="00BD7D5C" w:rsidRPr="00DE3B32">
              <w:rPr>
                <w:rFonts w:ascii="Times New Roman" w:hAnsi="Times New Roman"/>
                <w:sz w:val="24"/>
                <w:szCs w:val="24"/>
              </w:rPr>
              <w:t>П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равила раскрытия информации в отношении иностранных ценных бумаг – объем и периодичность могут отличаться от правил, действующих в России.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Оцените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также </w:t>
            </w:r>
            <w:r w:rsidR="001E28F1" w:rsidRPr="00DE3B32">
              <w:rPr>
                <w:rFonts w:ascii="Times New Roman" w:hAnsi="Times New Roman"/>
                <w:sz w:val="24"/>
                <w:szCs w:val="24"/>
              </w:rPr>
              <w:t xml:space="preserve">то, 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>понимаете ли Вы отличия между принятыми в России правилами финансовой отчетности, Международными стандартами финансовой отчетности или правилами финансовой отчетности, по которым публикуется информация эмитентом иностранных ценных бумаг.</w:t>
            </w:r>
          </w:p>
          <w:p w:rsidR="00B4168B" w:rsidRPr="00DE3B32" w:rsidRDefault="00C911A4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Р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>оссийские организаторы торговли и (или) брокеры могут осуществлять перевод некоторых документов (информации), раскрываемых иностранным эмитентом</w:t>
            </w:r>
            <w:r w:rsidR="00952BB4">
              <w:rPr>
                <w:rFonts w:ascii="Times New Roman" w:hAnsi="Times New Roman"/>
                <w:sz w:val="24"/>
                <w:szCs w:val="24"/>
              </w:rPr>
              <w:t>,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 для Вашего удобства. В этом случае перевод </w:t>
            </w:r>
            <w:r w:rsidR="00952BB4">
              <w:rPr>
                <w:rFonts w:ascii="Times New Roman" w:hAnsi="Times New Roman"/>
                <w:sz w:val="24"/>
                <w:szCs w:val="24"/>
              </w:rPr>
              <w:t>должен</w:t>
            </w:r>
            <w:r w:rsidR="00B4168B" w:rsidRPr="00DE3B32">
              <w:rPr>
                <w:rFonts w:ascii="Times New Roman" w:hAnsi="Times New Roman"/>
                <w:sz w:val="24"/>
                <w:szCs w:val="24"/>
              </w:rPr>
              <w:t xml:space="preserve"> восприниматься исключительно как вспомогательная информация к официально раскрытым документам (информации) на иностранном языке. Всегда учитывайте вероятность ошибок переводчика, в том числе, связанных с возможным различным переводом одних и тех же иностранных слов и фраз или отсутствием общепринятого русского эквивалента.</w:t>
            </w:r>
          </w:p>
          <w:p w:rsidR="00BD7D5C" w:rsidRPr="00DE3B32" w:rsidRDefault="00BD7D5C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7394A" w:rsidRPr="00DE3B32" w:rsidRDefault="00046EA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5.</w:t>
            </w:r>
            <w:r w:rsidR="0047394A" w:rsidRPr="00DE3B32">
              <w:rPr>
                <w:rFonts w:ascii="Times New Roman" w:hAnsi="Times New Roman"/>
                <w:sz w:val="24"/>
                <w:szCs w:val="24"/>
              </w:rPr>
              <w:t xml:space="preserve"> Защита прав в иностранным суде и правоохранительных органах  </w:t>
            </w:r>
          </w:p>
          <w:p w:rsidR="0047394A" w:rsidRPr="00DE3B32" w:rsidRDefault="0047394A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24554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Возможности судебной защиты прав по иностранным ценным бумагам </w:t>
            </w:r>
            <w:r w:rsidR="0047394A" w:rsidRPr="00DE3B32">
              <w:rPr>
                <w:rFonts w:ascii="Times New Roman" w:hAnsi="Times New Roman"/>
                <w:sz w:val="24"/>
                <w:szCs w:val="24"/>
              </w:rPr>
              <w:t xml:space="preserve">усложнены 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необходимостью обращения в зарубежные судебные и правоохранительные органы по правилам, которые могут существенно отличаться от действующих в России. </w:t>
            </w:r>
            <w:r w:rsidR="0047394A" w:rsidRPr="00DE3B32">
              <w:rPr>
                <w:rFonts w:ascii="Times New Roman" w:hAnsi="Times New Roman"/>
                <w:sz w:val="24"/>
                <w:szCs w:val="24"/>
              </w:rPr>
              <w:t>П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ри операциях с иностранными ценными бумагами Вы</w:t>
            </w:r>
            <w:r w:rsidR="00037690" w:rsidRPr="00DE3B32">
              <w:rPr>
                <w:rFonts w:ascii="Times New Roman" w:hAnsi="Times New Roman"/>
                <w:sz w:val="24"/>
                <w:szCs w:val="24"/>
              </w:rPr>
              <w:t>,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в большинстве случаев</w:t>
            </w:r>
            <w:r w:rsidR="00037690" w:rsidRPr="00DE3B32">
              <w:rPr>
                <w:rFonts w:ascii="Times New Roman" w:hAnsi="Times New Roman"/>
                <w:sz w:val="24"/>
                <w:szCs w:val="24"/>
              </w:rPr>
              <w:t>,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 не сможете полагаться на защиту своих прав и законных интересов российскими уполномоченными органами.</w:t>
            </w:r>
          </w:p>
          <w:p w:rsidR="00245546" w:rsidRPr="00DE3B32" w:rsidRDefault="0024554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45546" w:rsidRPr="00DE3B32" w:rsidRDefault="00245546" w:rsidP="00490A3E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>***</w:t>
            </w:r>
          </w:p>
          <w:p w:rsidR="00245546" w:rsidRPr="00DE3B32" w:rsidRDefault="00245546" w:rsidP="00490A3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E3B32">
              <w:rPr>
                <w:rFonts w:ascii="Times New Roman" w:hAnsi="Times New Roman"/>
                <w:sz w:val="24"/>
                <w:szCs w:val="24"/>
              </w:rPr>
              <w:t xml:space="preserve">Учитывая вышеизложенное, мы рекомендуем Вам внимательно рассмотреть вопрос о том, являются ли риски, возникающие при </w:t>
            </w:r>
            <w:r w:rsidR="00952BB4">
              <w:rPr>
                <w:rFonts w:ascii="Times New Roman" w:hAnsi="Times New Roman"/>
                <w:sz w:val="24"/>
                <w:szCs w:val="24"/>
              </w:rPr>
              <w:t>приобретении иностранных ценных бумаг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 xml:space="preserve">, приемлемыми для Вас с учетом Ваших инвестиционных целей и финансовых возможностей. Данная </w:t>
            </w:r>
            <w:r w:rsidR="00B8459A" w:rsidRPr="00DE3B32">
              <w:rPr>
                <w:rFonts w:ascii="Times New Roman" w:hAnsi="Times New Roman"/>
                <w:sz w:val="24"/>
                <w:szCs w:val="24"/>
              </w:rPr>
              <w:t>д</w:t>
            </w:r>
            <w:r w:rsidRPr="00DE3B32">
              <w:rPr>
                <w:rFonts w:ascii="Times New Roman" w:hAnsi="Times New Roman"/>
                <w:sz w:val="24"/>
                <w:szCs w:val="24"/>
              </w:rPr>
              <w:t>екларация не имеет своей целью заставить Вас отказаться от осуществления таких операций, а призвана помочь Вам оценить их риски и ответственно подойти к решению вопроса о выборе Вашей инвестиционной стратегии и условий договора с Вашим брокером.</w:t>
            </w:r>
          </w:p>
        </w:tc>
      </w:tr>
    </w:tbl>
    <w:p w:rsidR="00B60EF0" w:rsidRPr="00DE3B32" w:rsidRDefault="00B60EF0" w:rsidP="00944777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60EF0" w:rsidRPr="00DE3B32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260" w:rsidRDefault="00916260" w:rsidP="00C71FE4">
      <w:pPr>
        <w:spacing w:after="0" w:line="240" w:lineRule="auto"/>
      </w:pPr>
      <w:r>
        <w:separator/>
      </w:r>
    </w:p>
  </w:endnote>
  <w:endnote w:type="continuationSeparator" w:id="0">
    <w:p w:rsidR="00916260" w:rsidRDefault="00916260" w:rsidP="00C71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260" w:rsidRDefault="00916260" w:rsidP="00C71FE4">
      <w:pPr>
        <w:spacing w:after="0" w:line="240" w:lineRule="auto"/>
      </w:pPr>
      <w:r>
        <w:separator/>
      </w:r>
    </w:p>
  </w:footnote>
  <w:footnote w:type="continuationSeparator" w:id="0">
    <w:p w:rsidR="00916260" w:rsidRDefault="00916260" w:rsidP="00C71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40195"/>
    <w:multiLevelType w:val="hybridMultilevel"/>
    <w:tmpl w:val="6108F370"/>
    <w:lvl w:ilvl="0" w:tplc="5434B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E4"/>
    <w:rsid w:val="00037690"/>
    <w:rsid w:val="00046EA6"/>
    <w:rsid w:val="000A2C63"/>
    <w:rsid w:val="001024D3"/>
    <w:rsid w:val="00125DDB"/>
    <w:rsid w:val="00197633"/>
    <w:rsid w:val="001E28F1"/>
    <w:rsid w:val="00245546"/>
    <w:rsid w:val="00393A5D"/>
    <w:rsid w:val="003A499B"/>
    <w:rsid w:val="003D1243"/>
    <w:rsid w:val="0047394A"/>
    <w:rsid w:val="00490A3E"/>
    <w:rsid w:val="004E5E4F"/>
    <w:rsid w:val="004E683C"/>
    <w:rsid w:val="00501637"/>
    <w:rsid w:val="00554F26"/>
    <w:rsid w:val="005B6F99"/>
    <w:rsid w:val="0076326A"/>
    <w:rsid w:val="008E25ED"/>
    <w:rsid w:val="009113C2"/>
    <w:rsid w:val="00916260"/>
    <w:rsid w:val="00943641"/>
    <w:rsid w:val="00944777"/>
    <w:rsid w:val="00952BB4"/>
    <w:rsid w:val="009A363C"/>
    <w:rsid w:val="009C524F"/>
    <w:rsid w:val="00A540CA"/>
    <w:rsid w:val="00A90621"/>
    <w:rsid w:val="00AE0100"/>
    <w:rsid w:val="00B0789A"/>
    <w:rsid w:val="00B4168B"/>
    <w:rsid w:val="00B60EF0"/>
    <w:rsid w:val="00B8459A"/>
    <w:rsid w:val="00BD7D5C"/>
    <w:rsid w:val="00BE24EC"/>
    <w:rsid w:val="00BF556F"/>
    <w:rsid w:val="00C71FE4"/>
    <w:rsid w:val="00C911A4"/>
    <w:rsid w:val="00D775BE"/>
    <w:rsid w:val="00DB5C1E"/>
    <w:rsid w:val="00DE3B32"/>
    <w:rsid w:val="00E34E7F"/>
    <w:rsid w:val="00E54AEB"/>
    <w:rsid w:val="00E968EF"/>
    <w:rsid w:val="00EC2680"/>
    <w:rsid w:val="00EC6648"/>
    <w:rsid w:val="00EF7940"/>
    <w:rsid w:val="00F567F5"/>
    <w:rsid w:val="00F95896"/>
    <w:rsid w:val="00F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3537"/>
  <w15:docId w15:val="{AF67B688-9C2A-4A09-991D-AC04FE2E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F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71FE4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71FE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71FE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54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4F26"/>
    <w:rPr>
      <w:rFonts w:ascii="Segoe UI" w:eastAsia="Calibr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A540CA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43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794FD-9001-457B-82C6-258646FA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andreeva2</cp:lastModifiedBy>
  <cp:revision>13</cp:revision>
  <dcterms:created xsi:type="dcterms:W3CDTF">2024-07-15T14:26:00Z</dcterms:created>
  <dcterms:modified xsi:type="dcterms:W3CDTF">2025-04-21T10:11:00Z</dcterms:modified>
</cp:coreProperties>
</file>