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Утверждены</w:t>
      </w: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от 16 ноября 2016 г. N 1204</w:t>
      </w: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8A5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8A5">
        <w:rPr>
          <w:rFonts w:ascii="Times New Roman" w:hAnsi="Times New Roman" w:cs="Times New Roman"/>
          <w:b/>
          <w:bCs/>
          <w:sz w:val="24"/>
          <w:szCs w:val="24"/>
        </w:rPr>
        <w:t>ПРОВЕДЕНИЯ ЦЕ</w:t>
      </w:r>
      <w:bookmarkStart w:id="0" w:name="_GoBack"/>
      <w:bookmarkEnd w:id="0"/>
      <w:r w:rsidRPr="001028A5">
        <w:rPr>
          <w:rFonts w:ascii="Times New Roman" w:hAnsi="Times New Roman" w:cs="Times New Roman"/>
          <w:b/>
          <w:bCs/>
          <w:sz w:val="24"/>
          <w:szCs w:val="24"/>
        </w:rPr>
        <w:t>НТРОМ ОЦЕНКИ КВАЛИФИКАЦИЙ НЕЗАВИСИМОЙ ОЦЕНКИ</w:t>
      </w: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8A5">
        <w:rPr>
          <w:rFonts w:ascii="Times New Roman" w:hAnsi="Times New Roman" w:cs="Times New Roman"/>
          <w:b/>
          <w:bCs/>
          <w:sz w:val="24"/>
          <w:szCs w:val="24"/>
        </w:rPr>
        <w:t>КВАЛИФИКАЦИИ В ФОРМЕ ПРОФЕССИОНАЛЬНОГО ЭКЗАМЕНА</w:t>
      </w: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28A5" w:rsidRPr="001028A5" w:rsidRDefault="001028A5" w:rsidP="001028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проведения центром оценки квалификаций независимой оценки квалификации в форме профессионального экзамена.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2. Понятия, используемые в настоящих Правилах, означают следующее: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"оценочные средства для проведения независимой оценки квалификации" - комплекс заданий, критериев оценки, используемых центрами оценки квалификаций при проведении профессионального экзамена;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"реестр сведений о проведении независимой оценки квалификации" - информационный ресурс для обеспечения проведения независимой оценки квалификации;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"совет по профессиональным квалификациям" - орган управления, наделенный в соответствии с Федеральным законом "О независимой оценке квалификации" полномочиями по организации проведения независимой оценки квалификации по определенному виду профессиональной деятельности;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"соискатель" - работник или претендующее на осуществление определенного вида трудовой деятельности лицо, которые обратились, в том числе по направлению работодателя, в центр оценки квалификаций для подтверждения своей квалификации в порядке, установленном Федеральным законом "О независимой оценке квалификации" и настоящими Правилами;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"центр оценки квалификаций" - юридическое лицо, осуществляющее в соответствии с Федеральным законом "О независимой оценке квалификации" деятельность по проведению независимой оценки квалификации.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6"/>
      <w:bookmarkEnd w:id="1"/>
      <w:r w:rsidRPr="001028A5">
        <w:rPr>
          <w:rFonts w:ascii="Times New Roman" w:hAnsi="Times New Roman" w:cs="Times New Roman"/>
          <w:sz w:val="24"/>
          <w:szCs w:val="24"/>
        </w:rPr>
        <w:t>3. Профессиональный экзамен проводится центром оценки квалификаций для подтверждения соответствия квалификации соискателя положениям профессионального стандарта или квалификационным требованиям, установленным федеральными законами и иными нормативными правовыми актами Российской Федерации.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4. В целях информирования граждан и организаций о проведении профессионального экзамена на официальных сайтах центра оценки квалификаций и совета по профессиональным квалификациям в информационно-телекоммуникационной сети "Интернет" и в реестре сведений о проведении независимой оценки квалификации размещаются следующие сведения и документы: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а) наименования квалификаций и требования к квалификации, предусмотренные пунктом 3 настоящих Правил, на соответствие которым центр оценки квалификаций проводит независимую оценку квалификации;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lastRenderedPageBreak/>
        <w:t>б) сроки действия свидетельств о квалификации по соответствующим квалификациям;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в) перечень документов, необходимых для прохождения профессионального экзамена по соответствующим квалификациям;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г) комплекс заданий, входящих в состав оценочных сре</w:t>
      </w:r>
      <w:proofErr w:type="gramStart"/>
      <w:r w:rsidRPr="001028A5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028A5">
        <w:rPr>
          <w:rFonts w:ascii="Times New Roman" w:hAnsi="Times New Roman" w:cs="Times New Roman"/>
          <w:sz w:val="24"/>
          <w:szCs w:val="24"/>
        </w:rPr>
        <w:t>я проведения независимой оценки квалификации;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д) почтовые адреса, адреса электронной почты, адреса официальных сайтов центра оценки квалификаций и совета по профессиональным квалификациям в информационно-телекоммуникационной сети "Интернет";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е) адреса мест проведения профессионального экзамена;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ж) образец заявления соискателя о проведении профессионального экзамена;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з) настоящие Правила.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5. Профессиональный экзамен проводится по инициативе соискателя за счет средств соискателя, иных физических и (или) юридических лиц либо по направлению работодателя за счет средств работодателя в порядке, установленном трудовым законодательством.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6. Лицо, за счет средств которого проводится профессиональный экзамен (соискатель, работодатель, иное физическое и (</w:t>
      </w:r>
      <w:proofErr w:type="gramStart"/>
      <w:r w:rsidRPr="001028A5">
        <w:rPr>
          <w:rFonts w:ascii="Times New Roman" w:hAnsi="Times New Roman" w:cs="Times New Roman"/>
          <w:sz w:val="24"/>
          <w:szCs w:val="24"/>
        </w:rPr>
        <w:t xml:space="preserve">или) </w:t>
      </w:r>
      <w:proofErr w:type="gramEnd"/>
      <w:r w:rsidRPr="001028A5">
        <w:rPr>
          <w:rFonts w:ascii="Times New Roman" w:hAnsi="Times New Roman" w:cs="Times New Roman"/>
          <w:sz w:val="24"/>
          <w:szCs w:val="24"/>
        </w:rPr>
        <w:t>юридическое лицо), производит оплату услуг по проведению профессионального экзамена на основании заключенного между ним и центром оценки квалификаций договора о возмездном оказании услуг (далее - договор).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7. Для прохождения профессионального экзамена соискатель лично или через законного представителя представляет в центр оценки квалификаций на бумажном или электронном носителе комплект документов, включающий в себя (далее - комплект документов соискателя):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а) заявление о проведении профессионального экзамена с указанием квалификации, по которой он хочет пройти профессиональный экзамен, при этом в заявлении соискателем дается согласие на обработку его персональных данных, содержащихся в заявлении, а также в документах и материалах, прилагаемых к нему;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б) копию паспорта или иного документа, удостоверяющего личность соискателя;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в) иные документы, необходимые для прохождения соискателем профессионального экзамена по соответствующей квалификации, информация о которой содержится в реестре сведений для проведения независимой оценки квалификации.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8. В целях обеспечения проведения профессионального экзамена центр оценки квалификаций осуществляет: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а) прием и регистрацию комплекта документов соискателя;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lastRenderedPageBreak/>
        <w:t>б) рассмотрение и информирование соискателя или законного представителя о результатах рассмотрения комплекта документов соискателя;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в) определение и согласование с соискателем или законным представителем даты, места и времени проведения профессионального экзамена;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г) проведение профессионального экзамена;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д) оформление результатов проведения профессионального экзамена;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е) оформление и выдачу соискателю или законному представителю свидетельства о квалификации (в случае получения соискателем неудовлетворительной оценки по итогам прохождения профессионального экзамена оформление и выдачу соискателю или законному представителю заключения о прохождении соискателем профессионального экзамена, включающего рекомендации для соискателя).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1028A5">
        <w:rPr>
          <w:rFonts w:ascii="Times New Roman" w:hAnsi="Times New Roman" w:cs="Times New Roman"/>
          <w:sz w:val="24"/>
          <w:szCs w:val="24"/>
        </w:rPr>
        <w:t>Центр оценки квалификаций в течение 10 календарных дней после получения комплекта документов соискателя информирует соискателя или законного представителя способом, указанным в заявлении о проведении профессионального экзамена, о результатах рассмотрения заявления и комплекта документов соискателя и согласовывает с соискателем или законным представителем дату, место и время проведения профессионального экзамена, а также информирует соискателя или законного представителя о процедурах проведения профессионального экзамена</w:t>
      </w:r>
      <w:proofErr w:type="gramEnd"/>
      <w:r w:rsidRPr="001028A5">
        <w:rPr>
          <w:rFonts w:ascii="Times New Roman" w:hAnsi="Times New Roman" w:cs="Times New Roman"/>
          <w:sz w:val="24"/>
          <w:szCs w:val="24"/>
        </w:rPr>
        <w:t>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В случае если профессиональный экзамен проводится по направлению работодателя, центр оценки квалификаций согласовывает с работодателем дату, место и время проведения профессионального экзамена.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В случае если соискателем или законным представителем представлен неполный комплект документов соискателя, центр оценки квалификаций информирует об этом соискателя или законного представителя.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10. Соискатель допускается к прохождению профессионального экзамена на основании документа, удостоверяющего личность.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11. Проведение профессионального экзамена осуществляется в соответствии с оценочными средствами для проведения независимой оценки квалификации по соответствующей квалификации, утвержденными советом по профессиональным квалификациям.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12. При проведении профессионального экзамена вправе присутствовать представители Министерства труда и социальной защиты Российской Федерации, совета по профессиональным квалификациям.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13. Соискатель, не явившийся на профессиональный экзамен, допускается к прохождению профессионального экзамена в случаях и на условиях, которые предусмотрены договором.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 xml:space="preserve">14. Профессиональный экзамен считается успешно пройденным, если </w:t>
      </w:r>
      <w:proofErr w:type="gramStart"/>
      <w:r w:rsidRPr="001028A5">
        <w:rPr>
          <w:rFonts w:ascii="Times New Roman" w:hAnsi="Times New Roman" w:cs="Times New Roman"/>
          <w:sz w:val="24"/>
          <w:szCs w:val="24"/>
        </w:rPr>
        <w:t>соискателем достигнут результат</w:t>
      </w:r>
      <w:proofErr w:type="gramEnd"/>
      <w:r w:rsidRPr="001028A5">
        <w:rPr>
          <w:rFonts w:ascii="Times New Roman" w:hAnsi="Times New Roman" w:cs="Times New Roman"/>
          <w:sz w:val="24"/>
          <w:szCs w:val="24"/>
        </w:rPr>
        <w:t>, соответствующий критериям оценки, определенным оценочными средствами для проведения независимой оценки квалификации.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lastRenderedPageBreak/>
        <w:t>15. Результаты профессионального экзамена оформляются протоколом экспертной комиссии (далее - протокол).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Центр оценки квалификаций не позднее 7 календарных дней после завершения профессионального экзамена направляет протокол, копии комплектов документов соискателя и иные материалы профессионального экзамена в совет по профессиональным квалификациям.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16. Совет по профессиональным квалификациям на основании протокола, копий комплектов документов соискателя, результатов тестирования, фото- и видеоматериалов и иных материалов профессионального экзамена не позднее 14 календарных дней после завершения профессионального экзамена: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а) проверяет, обрабатывает и признает результаты независимой оценки квалификации;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>б) принимает решение о выдаче соискателю или законному представителю центром оценки квалификаций свидетельства о квалификации или заключения о прохождении профессионального экзамена;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 xml:space="preserve">в) направляет в автономную некоммерческую организацию "Национальное агентство развития квалификаций" для внесения в реестр сведений о проведении независимой оценки квалификации информацию о </w:t>
      </w:r>
      <w:proofErr w:type="gramStart"/>
      <w:r w:rsidRPr="001028A5">
        <w:rPr>
          <w:rFonts w:ascii="Times New Roman" w:hAnsi="Times New Roman" w:cs="Times New Roman"/>
          <w:sz w:val="24"/>
          <w:szCs w:val="24"/>
        </w:rPr>
        <w:t>свидетельствах</w:t>
      </w:r>
      <w:proofErr w:type="gramEnd"/>
      <w:r w:rsidRPr="001028A5">
        <w:rPr>
          <w:rFonts w:ascii="Times New Roman" w:hAnsi="Times New Roman" w:cs="Times New Roman"/>
          <w:sz w:val="24"/>
          <w:szCs w:val="24"/>
        </w:rPr>
        <w:t xml:space="preserve"> о квалификации и заключениях о прохождении профессионального экзамена.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1028A5">
        <w:rPr>
          <w:rFonts w:ascii="Times New Roman" w:hAnsi="Times New Roman" w:cs="Times New Roman"/>
          <w:sz w:val="24"/>
          <w:szCs w:val="24"/>
        </w:rPr>
        <w:t>Центр оценки квалификаций на основании решения совета по профессиональным квалификациям по итогам прохождения соискателем профессионального экзамена не позднее 30 календарных дней после завершения профессионального экзамена оформляет и выдает соискателю или законному представителю свидетельство о квалификации (в случае получения соискателем неудовлетворительной оценки при прохождении профессионального экзамена оформляет и выдает заключение о прохождении профессионального экзамена, включающее рекомендации для соискателя) либо направляет свидетельство</w:t>
      </w:r>
      <w:proofErr w:type="gramEnd"/>
      <w:r w:rsidRPr="001028A5">
        <w:rPr>
          <w:rFonts w:ascii="Times New Roman" w:hAnsi="Times New Roman" w:cs="Times New Roman"/>
          <w:sz w:val="24"/>
          <w:szCs w:val="24"/>
        </w:rPr>
        <w:t xml:space="preserve"> о квалификации (заключение о прохождении профессионального экзамена) по адресу соискателя, указанному в заявлении о проведении профессионального экзамена.</w:t>
      </w:r>
    </w:p>
    <w:p w:rsidR="001028A5" w:rsidRPr="001028A5" w:rsidRDefault="001028A5" w:rsidP="001028A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28A5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1028A5">
        <w:rPr>
          <w:rFonts w:ascii="Times New Roman" w:hAnsi="Times New Roman" w:cs="Times New Roman"/>
          <w:sz w:val="24"/>
          <w:szCs w:val="24"/>
        </w:rPr>
        <w:t>В случае если договором предусмотрено информирование лица, за счет средств которого проводился профессиональный экзамен (работодатель, иное физическое и (или) юридическое лицо), о результатах профессионального экзамена, центр оценки квалификаций направляет такому лицу в электронном виде копию свидетельства о квалификации (в случае выдачи указанного свидетельства) или копию заключения о прохождении профессионального экзамена соискателем (в случае выдачи указанного заключения).</w:t>
      </w:r>
      <w:proofErr w:type="gramEnd"/>
    </w:p>
    <w:p w:rsidR="00295AF3" w:rsidRPr="001028A5" w:rsidRDefault="00295AF3" w:rsidP="001028A5">
      <w:pPr>
        <w:rPr>
          <w:rFonts w:ascii="Times New Roman" w:hAnsi="Times New Roman" w:cs="Times New Roman"/>
          <w:sz w:val="24"/>
          <w:szCs w:val="24"/>
        </w:rPr>
      </w:pPr>
    </w:p>
    <w:sectPr w:rsidR="00295AF3" w:rsidRPr="001028A5" w:rsidSect="0020088A">
      <w:pgSz w:w="11905" w:h="16838"/>
      <w:pgMar w:top="1275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A5"/>
    <w:rsid w:val="001028A5"/>
    <w:rsid w:val="0029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kondrashkin</dc:creator>
  <cp:lastModifiedBy>kondrashkin</cp:lastModifiedBy>
  <cp:revision>1</cp:revision>
  <dcterms:created xsi:type="dcterms:W3CDTF">2019-06-07T09:43:00Z</dcterms:created>
  <dcterms:modified xsi:type="dcterms:W3CDTF">2019-06-07T09:44:00Z</dcterms:modified>
</cp:coreProperties>
</file>