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1D912" w14:textId="77777777" w:rsidR="00D92DD7" w:rsidRDefault="00D92DD7" w:rsidP="00D92D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2DD7">
        <w:rPr>
          <w:rFonts w:ascii="Times New Roman" w:hAnsi="Times New Roman" w:cs="Times New Roman"/>
          <w:sz w:val="24"/>
          <w:szCs w:val="24"/>
        </w:rPr>
        <w:t xml:space="preserve">Замечания и предложения </w:t>
      </w:r>
    </w:p>
    <w:p w14:paraId="1803F442" w14:textId="6DDCABA5" w:rsidR="00900414" w:rsidRDefault="00D92DD7" w:rsidP="00D92DD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92DD7">
        <w:rPr>
          <w:rFonts w:ascii="Times New Roman" w:hAnsi="Times New Roman" w:cs="Times New Roman"/>
          <w:sz w:val="24"/>
          <w:szCs w:val="24"/>
        </w:rPr>
        <w:t xml:space="preserve">по проекту </w:t>
      </w:r>
      <w:r w:rsidRPr="00D92DD7">
        <w:rPr>
          <w:rFonts w:ascii="Times New Roman" w:hAnsi="Times New Roman" w:cs="Times New Roman"/>
          <w:sz w:val="24"/>
          <w:szCs w:val="24"/>
        </w:rPr>
        <w:t xml:space="preserve">Методических рекомендаций Банка России </w:t>
      </w:r>
      <w:r w:rsidRPr="00D92DD7">
        <w:rPr>
          <w:rFonts w:ascii="Times New Roman" w:hAnsi="Times New Roman" w:cs="Times New Roman"/>
          <w:bCs/>
          <w:sz w:val="24"/>
          <w:szCs w:val="24"/>
        </w:rPr>
        <w:t>об организации системы управления операционным риском в организациях учетной инфраструктуры</w:t>
      </w:r>
    </w:p>
    <w:p w14:paraId="70E06186" w14:textId="6B0A3BC7" w:rsidR="00D92DD7" w:rsidRDefault="00D92DD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62"/>
        <w:gridCol w:w="2336"/>
        <w:gridCol w:w="3901"/>
        <w:gridCol w:w="3119"/>
      </w:tblGrid>
      <w:tr w:rsidR="00D92DD7" w:rsidRPr="007A2F6C" w14:paraId="3805702A" w14:textId="77777777" w:rsidTr="009874EB">
        <w:tc>
          <w:tcPr>
            <w:tcW w:w="562" w:type="dxa"/>
          </w:tcPr>
          <w:p w14:paraId="3B8DF823" w14:textId="3E53B125" w:rsidR="00D92DD7" w:rsidRPr="007A2F6C" w:rsidRDefault="00D92DD7" w:rsidP="00D92DD7">
            <w:pPr>
              <w:jc w:val="center"/>
              <w:rPr>
                <w:rFonts w:ascii="Times New Roman" w:hAnsi="Times New Roman" w:cs="Times New Roman"/>
              </w:rPr>
            </w:pPr>
            <w:r w:rsidRPr="007A2F6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36" w:type="dxa"/>
          </w:tcPr>
          <w:p w14:paraId="50752564" w14:textId="79B15898" w:rsidR="00D92DD7" w:rsidRPr="007A2F6C" w:rsidRDefault="00D92DD7" w:rsidP="00D92DD7">
            <w:pPr>
              <w:jc w:val="center"/>
              <w:rPr>
                <w:rFonts w:ascii="Times New Roman" w:hAnsi="Times New Roman" w:cs="Times New Roman"/>
              </w:rPr>
            </w:pPr>
            <w:r w:rsidRPr="007A2F6C">
              <w:rPr>
                <w:rFonts w:ascii="Times New Roman" w:hAnsi="Times New Roman" w:cs="Times New Roman"/>
              </w:rPr>
              <w:t>Указание на главу, пункт Проекта</w:t>
            </w:r>
          </w:p>
        </w:tc>
        <w:tc>
          <w:tcPr>
            <w:tcW w:w="3901" w:type="dxa"/>
            <w:vAlign w:val="center"/>
          </w:tcPr>
          <w:p w14:paraId="39283C87" w14:textId="0300E75E" w:rsidR="00D92DD7" w:rsidRPr="007A2F6C" w:rsidRDefault="00DB4177" w:rsidP="009874EB">
            <w:pPr>
              <w:ind w:right="-25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Суть замечания и (или) предложения</w:t>
            </w:r>
            <w:bookmarkStart w:id="0" w:name="_GoBack"/>
            <w:bookmarkEnd w:id="0"/>
          </w:p>
        </w:tc>
        <w:tc>
          <w:tcPr>
            <w:tcW w:w="3119" w:type="dxa"/>
            <w:vAlign w:val="center"/>
          </w:tcPr>
          <w:p w14:paraId="57A6E0A8" w14:textId="4F0C04E7" w:rsidR="00D92DD7" w:rsidRPr="007A2F6C" w:rsidRDefault="00D92DD7" w:rsidP="00D92DD7">
            <w:pPr>
              <w:jc w:val="center"/>
              <w:rPr>
                <w:rFonts w:ascii="Times New Roman" w:hAnsi="Times New Roman" w:cs="Times New Roman"/>
              </w:rPr>
            </w:pPr>
            <w:r w:rsidRPr="007A2F6C">
              <w:rPr>
                <w:rFonts w:ascii="Times New Roman" w:hAnsi="Times New Roman"/>
              </w:rPr>
              <w:t>Пояснение</w:t>
            </w:r>
          </w:p>
        </w:tc>
      </w:tr>
      <w:tr w:rsidR="00D92DD7" w:rsidRPr="007A2F6C" w14:paraId="4E025DED" w14:textId="77777777" w:rsidTr="009874EB">
        <w:tc>
          <w:tcPr>
            <w:tcW w:w="562" w:type="dxa"/>
          </w:tcPr>
          <w:p w14:paraId="43ACBAA6" w14:textId="77777777" w:rsidR="00D92DD7" w:rsidRPr="007A2F6C" w:rsidRDefault="00D92DD7" w:rsidP="00AF42D0">
            <w:pPr>
              <w:pStyle w:val="a4"/>
              <w:numPr>
                <w:ilvl w:val="0"/>
                <w:numId w:val="1"/>
              </w:numPr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14:paraId="54813F68" w14:textId="77777777" w:rsidR="00D92DD7" w:rsidRPr="007A2F6C" w:rsidRDefault="00D92D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</w:tcPr>
          <w:p w14:paraId="7D6A4F18" w14:textId="77777777" w:rsidR="00D92DD7" w:rsidRPr="007A2F6C" w:rsidRDefault="00D92D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2695582" w14:textId="77777777" w:rsidR="00D92DD7" w:rsidRPr="007A2F6C" w:rsidRDefault="00D92DD7">
            <w:pPr>
              <w:rPr>
                <w:rFonts w:ascii="Times New Roman" w:hAnsi="Times New Roman" w:cs="Times New Roman"/>
              </w:rPr>
            </w:pPr>
          </w:p>
        </w:tc>
      </w:tr>
      <w:tr w:rsidR="00D92DD7" w:rsidRPr="007A2F6C" w14:paraId="40CE6057" w14:textId="77777777" w:rsidTr="009874EB">
        <w:tc>
          <w:tcPr>
            <w:tcW w:w="562" w:type="dxa"/>
          </w:tcPr>
          <w:p w14:paraId="4BDA371F" w14:textId="77777777" w:rsidR="00D92DD7" w:rsidRPr="007A2F6C" w:rsidRDefault="00D92DD7" w:rsidP="00AF42D0">
            <w:pPr>
              <w:pStyle w:val="a4"/>
              <w:numPr>
                <w:ilvl w:val="0"/>
                <w:numId w:val="1"/>
              </w:numPr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14:paraId="0D817AEE" w14:textId="77777777" w:rsidR="00D92DD7" w:rsidRPr="007A2F6C" w:rsidRDefault="00D92D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</w:tcPr>
          <w:p w14:paraId="3B55A7B2" w14:textId="77777777" w:rsidR="00D92DD7" w:rsidRPr="007A2F6C" w:rsidRDefault="00D92D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600F2A15" w14:textId="77777777" w:rsidR="00D92DD7" w:rsidRPr="007A2F6C" w:rsidRDefault="00D92DD7">
            <w:pPr>
              <w:rPr>
                <w:rFonts w:ascii="Times New Roman" w:hAnsi="Times New Roman" w:cs="Times New Roman"/>
              </w:rPr>
            </w:pPr>
          </w:p>
        </w:tc>
      </w:tr>
      <w:tr w:rsidR="00AF42D0" w:rsidRPr="007A2F6C" w14:paraId="6624CCB5" w14:textId="77777777" w:rsidTr="009874EB">
        <w:tc>
          <w:tcPr>
            <w:tcW w:w="562" w:type="dxa"/>
          </w:tcPr>
          <w:p w14:paraId="0A581E27" w14:textId="77777777" w:rsidR="00AF42D0" w:rsidRPr="007A2F6C" w:rsidRDefault="00AF42D0" w:rsidP="00AF42D0">
            <w:pPr>
              <w:pStyle w:val="a4"/>
              <w:numPr>
                <w:ilvl w:val="0"/>
                <w:numId w:val="1"/>
              </w:numPr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14:paraId="71897204" w14:textId="77777777" w:rsidR="00AF42D0" w:rsidRPr="007A2F6C" w:rsidRDefault="00AF42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</w:tcPr>
          <w:p w14:paraId="40E7F7F8" w14:textId="77777777" w:rsidR="00AF42D0" w:rsidRPr="007A2F6C" w:rsidRDefault="00AF42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E20A9F5" w14:textId="77777777" w:rsidR="00AF42D0" w:rsidRPr="007A2F6C" w:rsidRDefault="00AF42D0">
            <w:pPr>
              <w:rPr>
                <w:rFonts w:ascii="Times New Roman" w:hAnsi="Times New Roman" w:cs="Times New Roman"/>
              </w:rPr>
            </w:pPr>
          </w:p>
        </w:tc>
      </w:tr>
      <w:tr w:rsidR="00AF42D0" w:rsidRPr="007A2F6C" w14:paraId="2EE7AAD8" w14:textId="77777777" w:rsidTr="009874EB">
        <w:tc>
          <w:tcPr>
            <w:tcW w:w="562" w:type="dxa"/>
          </w:tcPr>
          <w:p w14:paraId="3A869A23" w14:textId="77777777" w:rsidR="00AF42D0" w:rsidRPr="007A2F6C" w:rsidRDefault="00AF42D0" w:rsidP="00AF42D0">
            <w:pPr>
              <w:pStyle w:val="a4"/>
              <w:numPr>
                <w:ilvl w:val="0"/>
                <w:numId w:val="1"/>
              </w:numPr>
              <w:tabs>
                <w:tab w:val="left" w:pos="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14:paraId="58D3F6C6" w14:textId="77777777" w:rsidR="00AF42D0" w:rsidRPr="007A2F6C" w:rsidRDefault="00AF42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</w:tcPr>
          <w:p w14:paraId="56AEDD66" w14:textId="77777777" w:rsidR="00AF42D0" w:rsidRPr="007A2F6C" w:rsidRDefault="00AF42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0D70793C" w14:textId="77777777" w:rsidR="00AF42D0" w:rsidRPr="007A2F6C" w:rsidRDefault="00AF42D0">
            <w:pPr>
              <w:rPr>
                <w:rFonts w:ascii="Times New Roman" w:hAnsi="Times New Roman" w:cs="Times New Roman"/>
              </w:rPr>
            </w:pPr>
          </w:p>
        </w:tc>
      </w:tr>
    </w:tbl>
    <w:p w14:paraId="02A422EE" w14:textId="77777777" w:rsidR="00D92DD7" w:rsidRPr="00D92DD7" w:rsidRDefault="00D92DD7">
      <w:pPr>
        <w:rPr>
          <w:rFonts w:ascii="Times New Roman" w:hAnsi="Times New Roman" w:cs="Times New Roman"/>
          <w:sz w:val="24"/>
          <w:szCs w:val="24"/>
        </w:rPr>
      </w:pPr>
    </w:p>
    <w:sectPr w:rsidR="00D92DD7" w:rsidRPr="00D92DD7" w:rsidSect="009874EB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D7980"/>
    <w:multiLevelType w:val="hybridMultilevel"/>
    <w:tmpl w:val="C6AC26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D9"/>
    <w:rsid w:val="003744AF"/>
    <w:rsid w:val="007A2F6C"/>
    <w:rsid w:val="00900414"/>
    <w:rsid w:val="009367A8"/>
    <w:rsid w:val="009874EB"/>
    <w:rsid w:val="00AF42D0"/>
    <w:rsid w:val="00BD1DD9"/>
    <w:rsid w:val="00D92DD7"/>
    <w:rsid w:val="00DB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98C22"/>
  <w15:chartTrackingRefBased/>
  <w15:docId w15:val="{B1CB0B10-B4E6-4BA9-AB2F-66DC357B6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2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4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BBB8C-47A6-42CC-B72B-EBF230BD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</dc:creator>
  <cp:keywords/>
  <dc:description/>
  <cp:lastModifiedBy>pan</cp:lastModifiedBy>
  <cp:revision>8</cp:revision>
  <dcterms:created xsi:type="dcterms:W3CDTF">2023-09-07T12:47:00Z</dcterms:created>
  <dcterms:modified xsi:type="dcterms:W3CDTF">2023-09-08T11:17:00Z</dcterms:modified>
</cp:coreProperties>
</file>